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1497B"/>
          <w:lang w:val="en-US"/>
        </w:rPr>
        <w:id w:val="-628319513"/>
        <w:docPartObj>
          <w:docPartGallery w:val="Cover Pages"/>
          <w:docPartUnique/>
        </w:docPartObj>
      </w:sdtPr>
      <w:sdtEndPr>
        <w:rPr>
          <w:color w:val="auto"/>
        </w:rPr>
      </w:sdtEndPr>
      <w:sdtContent>
        <w:p w14:paraId="7C19009E" w14:textId="218A2AEE" w:rsidR="00810841" w:rsidRPr="00F35D4F" w:rsidRDefault="00810841" w:rsidP="000463BF">
          <w:pPr>
            <w:rPr>
              <w:color w:val="11497B"/>
              <w:lang w:val="en-US"/>
            </w:rPr>
          </w:pPr>
        </w:p>
        <w:p w14:paraId="6639A3DC" w14:textId="77777777" w:rsidR="00810841" w:rsidRPr="00F35D4F" w:rsidRDefault="00810841" w:rsidP="000463BF">
          <w:pPr>
            <w:rPr>
              <w:color w:val="11497B"/>
              <w:lang w:val="en-US"/>
            </w:rPr>
          </w:pPr>
        </w:p>
        <w:p w14:paraId="4C500F81" w14:textId="77777777" w:rsidR="00810841" w:rsidRPr="00F35D4F" w:rsidRDefault="00810841" w:rsidP="000463BF">
          <w:pPr>
            <w:rPr>
              <w:color w:val="11497B"/>
              <w:lang w:val="en-US"/>
            </w:rPr>
          </w:pPr>
        </w:p>
        <w:p w14:paraId="366FA6E0" w14:textId="77777777" w:rsidR="00810841" w:rsidRPr="00F35D4F" w:rsidRDefault="00810841" w:rsidP="000463BF">
          <w:pPr>
            <w:rPr>
              <w:color w:val="11497B"/>
              <w:lang w:val="en-US"/>
            </w:rPr>
          </w:pPr>
        </w:p>
        <w:p w14:paraId="74619F23" w14:textId="77777777" w:rsidR="00810841" w:rsidRPr="00F35D4F" w:rsidRDefault="00810841" w:rsidP="000463BF">
          <w:pPr>
            <w:rPr>
              <w:color w:val="11497B"/>
              <w:lang w:val="en-US"/>
            </w:rPr>
          </w:pPr>
        </w:p>
        <w:p w14:paraId="6022F1A8" w14:textId="77777777" w:rsidR="00810841" w:rsidRPr="00F35D4F" w:rsidRDefault="00810841" w:rsidP="000463BF">
          <w:pPr>
            <w:rPr>
              <w:color w:val="11497B"/>
              <w:lang w:val="en-US"/>
            </w:rPr>
          </w:pPr>
        </w:p>
        <w:p w14:paraId="379DA242" w14:textId="77777777" w:rsidR="00810841" w:rsidRPr="00F35D4F" w:rsidRDefault="00810841" w:rsidP="000463BF">
          <w:pPr>
            <w:rPr>
              <w:color w:val="11497B"/>
              <w:lang w:val="en-US"/>
            </w:rPr>
          </w:pPr>
        </w:p>
        <w:sdt>
          <w:sdtPr>
            <w:rPr>
              <w:rFonts w:eastAsiaTheme="majorEastAsia"/>
              <w:b/>
              <w:color w:val="11497B"/>
              <w:sz w:val="82"/>
              <w:szCs w:val="82"/>
              <w:lang w:val="en-US"/>
            </w:rPr>
            <w:alias w:val="Title"/>
            <w:id w:val="1654870587"/>
            <w:placeholder>
              <w:docPart w:val="760B2EE0590040FF8F943172CB1FC16B"/>
            </w:placeholder>
            <w:dataBinding w:prefixMappings="xmlns:ns0='http://schemas.openxmlformats.org/package/2006/metadata/core-properties' xmlns:ns1='http://purl.org/dc/elements/1.1/'" w:xpath="/ns0:coreProperties[1]/ns1:title[1]" w:storeItemID="{6C3C8BC8-F283-45AE-878A-BAB7291924A1}"/>
            <w:text/>
          </w:sdtPr>
          <w:sdtContent>
            <w:p w14:paraId="35668ADB" w14:textId="6B823D7E" w:rsidR="00810841" w:rsidRPr="00F35D4F" w:rsidRDefault="00906B00" w:rsidP="00092A5A">
              <w:pPr>
                <w:rPr>
                  <w:rFonts w:eastAsiaTheme="majorEastAsia"/>
                  <w:b/>
                  <w:color w:val="11497B"/>
                  <w:sz w:val="82"/>
                  <w:szCs w:val="82"/>
                  <w:lang w:val="en-US"/>
                </w:rPr>
              </w:pPr>
              <w:r>
                <w:rPr>
                  <w:rFonts w:eastAsiaTheme="majorEastAsia"/>
                  <w:b/>
                  <w:color w:val="11497B"/>
                  <w:sz w:val="82"/>
                  <w:szCs w:val="82"/>
                  <w:lang w:val="en-US"/>
                </w:rPr>
                <w:t>Grundfos Warranty Programs</w:t>
              </w:r>
            </w:p>
          </w:sdtContent>
        </w:sdt>
        <w:p w14:paraId="39E9B4F9" w14:textId="77777777" w:rsidR="00810841" w:rsidRPr="00F35D4F" w:rsidRDefault="00810841" w:rsidP="00724408">
          <w:pPr>
            <w:rPr>
              <w:rFonts w:eastAsiaTheme="majorEastAsia"/>
              <w:color w:val="11497B"/>
              <w:sz w:val="32"/>
              <w:szCs w:val="30"/>
              <w:lang w:val="en-US"/>
            </w:rPr>
          </w:pPr>
        </w:p>
        <w:p w14:paraId="55D07DE3" w14:textId="4D95AED7" w:rsidR="00810841" w:rsidRPr="00F35D4F" w:rsidRDefault="00000000" w:rsidP="00EE662F">
          <w:pPr>
            <w:rPr>
              <w:rFonts w:eastAsiaTheme="majorEastAsia"/>
              <w:color w:val="11497B"/>
              <w:sz w:val="34"/>
              <w:szCs w:val="34"/>
              <w:lang w:val="en-US"/>
            </w:rPr>
          </w:pPr>
          <w:sdt>
            <w:sdtPr>
              <w:rPr>
                <w:rFonts w:eastAsiaTheme="majorEastAsia"/>
                <w:color w:val="11497B"/>
                <w:sz w:val="34"/>
                <w:szCs w:val="34"/>
                <w:lang w:val="en-US"/>
              </w:rPr>
              <w:alias w:val="Subtitle"/>
              <w:id w:val="59377018"/>
              <w:placeholder>
                <w:docPart w:val="DFBAB8238BB246F190590A0E2C58E1C0"/>
              </w:placeholder>
              <w:dataBinding w:prefixMappings="xmlns:ns0='http://schemas.openxmlformats.org/package/2006/metadata/core-properties' xmlns:ns1='http://purl.org/dc/elements/1.1/'" w:xpath="/ns0:coreProperties[1]/ns1:subject[1]" w:storeItemID="{6C3C8BC8-F283-45AE-878A-BAB7291924A1}"/>
              <w:text/>
            </w:sdtPr>
            <w:sdtContent>
              <w:r w:rsidR="00906B00">
                <w:rPr>
                  <w:rFonts w:eastAsiaTheme="majorEastAsia"/>
                  <w:color w:val="11497B"/>
                  <w:sz w:val="34"/>
                  <w:szCs w:val="34"/>
                  <w:lang w:val="en-US"/>
                </w:rPr>
                <w:t>Supplement</w:t>
              </w:r>
            </w:sdtContent>
          </w:sdt>
          <w:r w:rsidR="00810841" w:rsidRPr="00F35D4F">
            <w:rPr>
              <w:noProof/>
              <w:color w:val="11497B"/>
              <w:lang w:val="en-US"/>
            </w:rPr>
            <mc:AlternateContent>
              <mc:Choice Requires="wps">
                <w:drawing>
                  <wp:anchor distT="0" distB="0" distL="114300" distR="114300" simplePos="0" relativeHeight="251658242" behindDoc="0" locked="0" layoutInCell="1" allowOverlap="1" wp14:anchorId="5E9395D1" wp14:editId="5EE76591">
                    <wp:simplePos x="0" y="0"/>
                    <wp:positionH relativeFrom="page">
                      <wp:posOffset>8152130</wp:posOffset>
                    </wp:positionH>
                    <wp:positionV relativeFrom="page">
                      <wp:posOffset>14497050</wp:posOffset>
                    </wp:positionV>
                    <wp:extent cx="2844000" cy="961200"/>
                    <wp:effectExtent l="0" t="0" r="13970" b="10795"/>
                    <wp:wrapNone/>
                    <wp:docPr id="18" name="Text Box 18"/>
                    <wp:cNvGraphicFramePr/>
                    <a:graphic xmlns:a="http://schemas.openxmlformats.org/drawingml/2006/main">
                      <a:graphicData uri="http://schemas.microsoft.com/office/word/2010/wordprocessingShape">
                        <wps:wsp>
                          <wps:cNvSpPr txBox="1"/>
                          <wps:spPr>
                            <a:xfrm>
                              <a:off x="0" y="0"/>
                              <a:ext cx="2844000" cy="961200"/>
                            </a:xfrm>
                            <a:prstGeom prst="rect">
                              <a:avLst/>
                            </a:prstGeom>
                            <a:noFill/>
                            <a:ln w="6350">
                              <a:noFill/>
                            </a:ln>
                          </wps:spPr>
                          <wps:txbx>
                            <w:txbxContent>
                              <w:p w14:paraId="19C929E4" w14:textId="77777777" w:rsidR="00810841" w:rsidRDefault="00810841" w:rsidP="006F0857">
                                <w:r>
                                  <w:rPr>
                                    <w:noProof/>
                                  </w:rPr>
                                  <w:drawing>
                                    <wp:inline distT="0" distB="0" distL="0" distR="0" wp14:anchorId="32A47876" wp14:editId="6AAE1457">
                                      <wp:extent cx="2422800" cy="676800"/>
                                      <wp:effectExtent l="0" t="0" r="0" b="9525"/>
                                      <wp:docPr id="477" name="Picture 477" descr="Logo&#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22800" cy="6768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395D1" id="_x0000_t202" coordsize="21600,21600" o:spt="202" path="m,l,21600r21600,l21600,xe">
                    <v:stroke joinstyle="miter"/>
                    <v:path gradientshapeok="t" o:connecttype="rect"/>
                  </v:shapetype>
                  <v:shape id="Text Box 18" o:spid="_x0000_s1026" type="#_x0000_t202" style="position:absolute;margin-left:641.9pt;margin-top:1141.5pt;width:223.95pt;height:75.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3PDQIAABwEAAAOAAAAZHJzL2Uyb0RvYy54bWysU01v2zAMvQ/YfxB0X+xkXd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" filled="f" stroked="f" strokeweight=".5pt">
                    <v:textbox inset="0,0,0,0">
                      <w:txbxContent>
                        <w:p w14:paraId="19C929E4" w14:textId="77777777" w:rsidR="00810841" w:rsidRDefault="00810841" w:rsidP="006F0857">
                          <w:r>
                            <w:rPr>
                              <w:noProof/>
                            </w:rPr>
                            <w:drawing>
                              <wp:inline distT="0" distB="0" distL="0" distR="0" wp14:anchorId="32A47876" wp14:editId="6AAE1457">
                                <wp:extent cx="2422800" cy="676800"/>
                                <wp:effectExtent l="0" t="0" r="0" b="9525"/>
                                <wp:docPr id="477" name="Picture 477" descr="Logo&#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422800" cy="676800"/>
                                        </a:xfrm>
                                        <a:prstGeom prst="rect">
                                          <a:avLst/>
                                        </a:prstGeom>
                                      </pic:spPr>
                                    </pic:pic>
                                  </a:graphicData>
                                </a:graphic>
                              </wp:inline>
                            </w:drawing>
                          </w:r>
                        </w:p>
                      </w:txbxContent>
                    </v:textbox>
                    <w10:wrap anchorx="page" anchory="page"/>
                  </v:shape>
                </w:pict>
              </mc:Fallback>
            </mc:AlternateContent>
          </w:r>
          <w:r w:rsidR="00810841" w:rsidRPr="00F35D4F">
            <w:rPr>
              <w:noProof/>
              <w:color w:val="11497B"/>
              <w:lang w:val="en-US"/>
            </w:rPr>
            <mc:AlternateContent>
              <mc:Choice Requires="wps">
                <w:drawing>
                  <wp:anchor distT="0" distB="0" distL="114300" distR="114300" simplePos="0" relativeHeight="251658243" behindDoc="0" locked="0" layoutInCell="1" allowOverlap="1" wp14:anchorId="6E304211" wp14:editId="4C637093">
                    <wp:simplePos x="0" y="0"/>
                    <wp:positionH relativeFrom="column">
                      <wp:posOffset>1071880</wp:posOffset>
                    </wp:positionH>
                    <wp:positionV relativeFrom="page">
                      <wp:posOffset>13943330</wp:posOffset>
                    </wp:positionV>
                    <wp:extent cx="2439845" cy="990562"/>
                    <wp:effectExtent l="0" t="0" r="0" b="635"/>
                    <wp:wrapNone/>
                    <wp:docPr id="455" name="Text Box 455"/>
                    <wp:cNvGraphicFramePr/>
                    <a:graphic xmlns:a="http://schemas.openxmlformats.org/drawingml/2006/main">
                      <a:graphicData uri="http://schemas.microsoft.com/office/word/2010/wordprocessingShape">
                        <wps:wsp>
                          <wps:cNvSpPr txBox="1"/>
                          <wps:spPr>
                            <a:xfrm>
                              <a:off x="0" y="0"/>
                              <a:ext cx="2439845" cy="990562"/>
                            </a:xfrm>
                            <a:prstGeom prst="rect">
                              <a:avLst/>
                            </a:prstGeom>
                            <a:noFill/>
                            <a:ln w="6350">
                              <a:noFill/>
                            </a:ln>
                          </wps:spPr>
                          <wps:txbx>
                            <w:txbxContent>
                              <w:sdt>
                                <w:sdtPr>
                                  <w:rPr>
                                    <w:color w:val="11497B" w:themeColor="accent1"/>
                                    <w:sz w:val="20"/>
                                    <w:szCs w:val="20"/>
                                  </w:rPr>
                                  <w:alias w:val="Author"/>
                                  <w:tag w:val=""/>
                                  <w:id w:val="1768580054"/>
                                  <w:dataBinding w:prefixMappings="xmlns:ns0='http://purl.org/dc/elements/1.1/' xmlns:ns1='http://schemas.openxmlformats.org/package/2006/metadata/core-properties' " w:xpath="/ns1:coreProperties[1]/ns0:creator[1]" w:storeItemID="{6C3C8BC8-F283-45AE-878A-BAB7291924A1}"/>
                                  <w:text/>
                                </w:sdtPr>
                                <w:sdtContent>
                                  <w:p w14:paraId="4AA8093B" w14:textId="5F8E78C6" w:rsidR="00810841" w:rsidRPr="00BB0CAB" w:rsidRDefault="00C03A5B" w:rsidP="006F0857">
                                    <w:pPr>
                                      <w:rPr>
                                        <w:color w:val="11497B" w:themeColor="accent1"/>
                                        <w:sz w:val="20"/>
                                        <w:szCs w:val="20"/>
                                      </w:rPr>
                                    </w:pPr>
                                    <w:r>
                                      <w:rPr>
                                        <w:color w:val="11497B" w:themeColor="accent1"/>
                                        <w:sz w:val="20"/>
                                        <w:szCs w:val="20"/>
                                      </w:rPr>
                                      <w:t>Jennifer Dailey</w:t>
                                    </w:r>
                                  </w:p>
                                </w:sdtContent>
                              </w:sdt>
                              <w:p w14:paraId="2B76F1C7" w14:textId="653BED1D" w:rsidR="00810841" w:rsidRPr="00BB0CAB" w:rsidRDefault="00810841" w:rsidP="006F0857">
                                <w:pPr>
                                  <w:rPr>
                                    <w:color w:val="11497B" w:themeColor="accent1"/>
                                    <w:sz w:val="20"/>
                                    <w:szCs w:val="20"/>
                                  </w:rPr>
                                </w:pPr>
                                <w:r w:rsidRPr="00BB0CAB">
                                  <w:rPr>
                                    <w:color w:val="11497B" w:themeColor="accent1"/>
                                    <w:sz w:val="20"/>
                                    <w:szCs w:val="20"/>
                                  </w:rPr>
                                  <w:fldChar w:fldCharType="begin"/>
                                </w:r>
                                <w:r w:rsidRPr="00BB0CAB">
                                  <w:rPr>
                                    <w:color w:val="11497B" w:themeColor="accent1"/>
                                    <w:sz w:val="20"/>
                                    <w:szCs w:val="20"/>
                                  </w:rPr>
                                  <w:instrText xml:space="preserve"> DATE  \@ "d MMMM yyyy"  \* MERGEFORMAT </w:instrText>
                                </w:r>
                                <w:r w:rsidRPr="00BB0CAB">
                                  <w:rPr>
                                    <w:color w:val="11497B" w:themeColor="accent1"/>
                                    <w:sz w:val="20"/>
                                    <w:szCs w:val="20"/>
                                  </w:rPr>
                                  <w:fldChar w:fldCharType="separate"/>
                                </w:r>
                                <w:r w:rsidR="00D118EA">
                                  <w:rPr>
                                    <w:noProof/>
                                    <w:color w:val="11497B" w:themeColor="accent1"/>
                                    <w:sz w:val="20"/>
                                    <w:szCs w:val="20"/>
                                  </w:rPr>
                                  <w:t>8 August 2025</w:t>
                                </w:r>
                                <w:r w:rsidRPr="00BB0CAB">
                                  <w:rPr>
                                    <w:color w:val="11497B" w:themeColor="accent1"/>
                                    <w:sz w:val="20"/>
                                    <w:szCs w:val="20"/>
                                  </w:rPr>
                                  <w:fldChar w:fldCharType="end"/>
                                </w:r>
                              </w:p>
                            </w:txbxContent>
                          </wps:txbx>
                          <wps:bodyPr rot="0" spcFirstLastPara="0" vertOverflow="overflow" horzOverflow="overflow" vert="horz" wrap="square" lIns="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4211" id="Text Box 455" o:spid="_x0000_s1027" type="#_x0000_t202" style="position:absolute;margin-left:84.4pt;margin-top:1097.9pt;width:192.1pt;height: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" filled="f" stroked="f" strokeweight=".5pt">
                    <v:textbox inset="0,,,0">
                      <w:txbxContent>
                        <w:sdt>
                          <w:sdtPr>
                            <w:rPr>
                              <w:color w:val="11497B" w:themeColor="accent1"/>
                              <w:sz w:val="20"/>
                              <w:szCs w:val="20"/>
                            </w:rPr>
                            <w:alias w:val="Author"/>
                            <w:tag w:val=""/>
                            <w:id w:val="1768580054"/>
                            <w:dataBinding w:prefixMappings="xmlns:ns0='http://purl.org/dc/elements/1.1/' xmlns:ns1='http://schemas.openxmlformats.org/package/2006/metadata/core-properties' " w:xpath="/ns1:coreProperties[1]/ns0:creator[1]" w:storeItemID="{6C3C8BC8-F283-45AE-878A-BAB7291924A1}"/>
                            <w:text/>
                          </w:sdtPr>
                          <w:sdtContent>
                            <w:p w14:paraId="4AA8093B" w14:textId="5F8E78C6" w:rsidR="00810841" w:rsidRPr="00BB0CAB" w:rsidRDefault="00C03A5B" w:rsidP="006F0857">
                              <w:pPr>
                                <w:rPr>
                                  <w:color w:val="11497B" w:themeColor="accent1"/>
                                  <w:sz w:val="20"/>
                                  <w:szCs w:val="20"/>
                                </w:rPr>
                              </w:pPr>
                              <w:r>
                                <w:rPr>
                                  <w:color w:val="11497B" w:themeColor="accent1"/>
                                  <w:sz w:val="20"/>
                                  <w:szCs w:val="20"/>
                                </w:rPr>
                                <w:t>Jennifer Dailey</w:t>
                              </w:r>
                            </w:p>
                          </w:sdtContent>
                        </w:sdt>
                        <w:p w14:paraId="2B76F1C7" w14:textId="653BED1D" w:rsidR="00810841" w:rsidRPr="00BB0CAB" w:rsidRDefault="00810841" w:rsidP="006F0857">
                          <w:pPr>
                            <w:rPr>
                              <w:color w:val="11497B" w:themeColor="accent1"/>
                              <w:sz w:val="20"/>
                              <w:szCs w:val="20"/>
                            </w:rPr>
                          </w:pPr>
                          <w:r w:rsidRPr="00BB0CAB">
                            <w:rPr>
                              <w:color w:val="11497B" w:themeColor="accent1"/>
                              <w:sz w:val="20"/>
                              <w:szCs w:val="20"/>
                            </w:rPr>
                            <w:fldChar w:fldCharType="begin"/>
                          </w:r>
                          <w:r w:rsidRPr="00BB0CAB">
                            <w:rPr>
                              <w:color w:val="11497B" w:themeColor="accent1"/>
                              <w:sz w:val="20"/>
                              <w:szCs w:val="20"/>
                            </w:rPr>
                            <w:instrText xml:space="preserve"> DATE  \@ "d MMMM yyyy"  \* MERGEFORMAT </w:instrText>
                          </w:r>
                          <w:r w:rsidRPr="00BB0CAB">
                            <w:rPr>
                              <w:color w:val="11497B" w:themeColor="accent1"/>
                              <w:sz w:val="20"/>
                              <w:szCs w:val="20"/>
                            </w:rPr>
                            <w:fldChar w:fldCharType="separate"/>
                          </w:r>
                          <w:r w:rsidR="00D118EA">
                            <w:rPr>
                              <w:noProof/>
                              <w:color w:val="11497B" w:themeColor="accent1"/>
                              <w:sz w:val="20"/>
                              <w:szCs w:val="20"/>
                            </w:rPr>
                            <w:t>8 August 2025</w:t>
                          </w:r>
                          <w:r w:rsidRPr="00BB0CAB">
                            <w:rPr>
                              <w:color w:val="11497B" w:themeColor="accent1"/>
                              <w:sz w:val="20"/>
                              <w:szCs w:val="20"/>
                            </w:rPr>
                            <w:fldChar w:fldCharType="end"/>
                          </w:r>
                        </w:p>
                      </w:txbxContent>
                    </v:textbox>
                    <w10:wrap anchory="page"/>
                  </v:shape>
                </w:pict>
              </mc:Fallback>
            </mc:AlternateContent>
          </w:r>
        </w:p>
        <w:p w14:paraId="3A7A479B" w14:textId="0509AEC9" w:rsidR="00810841" w:rsidRPr="00F35D4F" w:rsidRDefault="00810841" w:rsidP="005F2A7A">
          <w:pPr>
            <w:tabs>
              <w:tab w:val="left" w:pos="9405"/>
            </w:tabs>
            <w:rPr>
              <w:lang w:val="en-US"/>
            </w:rPr>
          </w:pPr>
          <w:r w:rsidRPr="00F35D4F">
            <w:rPr>
              <w:noProof/>
              <w:color w:val="11497B"/>
              <w:lang w:val="en-US"/>
            </w:rPr>
            <mc:AlternateContent>
              <mc:Choice Requires="wps">
                <w:drawing>
                  <wp:anchor distT="0" distB="0" distL="114300" distR="114300" simplePos="0" relativeHeight="251658241" behindDoc="1" locked="0" layoutInCell="0" allowOverlap="1" wp14:anchorId="1DE28E8C" wp14:editId="17834DDB">
                    <wp:simplePos x="0" y="0"/>
                    <wp:positionH relativeFrom="page">
                      <wp:posOffset>704850</wp:posOffset>
                    </wp:positionH>
                    <wp:positionV relativeFrom="page">
                      <wp:posOffset>4152900</wp:posOffset>
                    </wp:positionV>
                    <wp:extent cx="7048500" cy="6526530"/>
                    <wp:effectExtent l="0" t="0" r="0" b="762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6526530"/>
                            </a:xfrm>
                            <a:prstGeom prst="rect">
                              <a:avLst/>
                            </a:prstGeom>
                            <a:solidFill>
                              <a:srgbClr val="FFFFFF">
                                <a:alpha val="69804"/>
                              </a:srgbClr>
                            </a:solidFill>
                            <a:ln w="19050">
                              <a:noFill/>
                              <a:miter lim="800000"/>
                              <a:headEnd/>
                              <a:tailEnd/>
                            </a:ln>
                          </wps:spPr>
                          <wps:txbx>
                            <w:txbxContent>
                              <w:p w14:paraId="0DC6C666" w14:textId="31B89F6B" w:rsidR="00810841" w:rsidRPr="00FB05E7" w:rsidRDefault="00BF25A7" w:rsidP="00BF4B10">
                                <w:pPr>
                                  <w:rPr>
                                    <w:b/>
                                    <w:bCs/>
                                    <w:color w:val="11497B"/>
                                    <w:sz w:val="28"/>
                                    <w:szCs w:val="28"/>
                                    <w:lang w:val="en-US"/>
                                  </w:rPr>
                                </w:pPr>
                                <w:r>
                                  <w:rPr>
                                    <w:b/>
                                    <w:bCs/>
                                    <w:color w:val="11497B"/>
                                    <w:sz w:val="28"/>
                                    <w:szCs w:val="28"/>
                                    <w:lang w:val="en-US"/>
                                  </w:rPr>
                                  <w:t>Overview</w:t>
                                </w:r>
                              </w:p>
                              <w:p w14:paraId="1DB5EECE" w14:textId="56D4FAD9" w:rsidR="00810841" w:rsidRPr="00FB05E7" w:rsidRDefault="00BF25A7" w:rsidP="00BF4B10">
                                <w:pPr>
                                  <w:rPr>
                                    <w:color w:val="11497B"/>
                                    <w:sz w:val="28"/>
                                    <w:szCs w:val="28"/>
                                    <w:lang w:val="en-US"/>
                                  </w:rPr>
                                </w:pPr>
                                <w:r>
                                  <w:rPr>
                                    <w:color w:val="11497B"/>
                                    <w:sz w:val="28"/>
                                    <w:szCs w:val="28"/>
                                    <w:lang w:val="en-US"/>
                                  </w:rPr>
                                  <w:t xml:space="preserve">This is a supplement to the standard Terms and Conditions (T&amp;C) that will explain more behind the various programs. </w:t>
                                </w:r>
                              </w:p>
                              <w:p w14:paraId="67970DB4" w14:textId="77777777" w:rsidR="00810841" w:rsidRPr="00FB05E7" w:rsidRDefault="00810841" w:rsidP="00BF4B10">
                                <w:pPr>
                                  <w:rPr>
                                    <w:color w:val="11497B"/>
                                    <w:sz w:val="28"/>
                                    <w:szCs w:val="28"/>
                                    <w:lang w:val="en-US"/>
                                  </w:rPr>
                                </w:pPr>
                              </w:p>
                              <w:p w14:paraId="0636DA95" w14:textId="57A9E4B0" w:rsidR="00810841" w:rsidRPr="00FB05E7" w:rsidRDefault="00810841" w:rsidP="00E21FBF">
                                <w:pPr>
                                  <w:pStyle w:val="ListBullet"/>
                                  <w:numPr>
                                    <w:ilvl w:val="0"/>
                                    <w:numId w:val="0"/>
                                  </w:numPr>
                                  <w:ind w:left="360" w:hanging="360"/>
                                  <w:rPr>
                                    <w:color w:val="11497B"/>
                                    <w:sz w:val="28"/>
                                    <w:szCs w:val="28"/>
                                    <w:lang w:val="en-US"/>
                                  </w:rPr>
                                </w:pPr>
                              </w:p>
                            </w:txbxContent>
                          </wps:txbx>
                          <wps:bodyPr rot="0" vert="horz" wrap="square" lIns="540000" tIns="540000" rIns="2160000" bIns="1800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28E8C" id="Rectangle 474" o:spid="_x0000_s1028" style="position:absolute;margin-left:55.5pt;margin-top:327pt;width:555pt;height:513.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" o:allowincell="f" stroked="f" strokeweight="1.5pt">
                    <v:fill opacity="45746f"/>
                    <v:textbox inset="15mm,15mm,60mm,50mm">
                      <w:txbxContent>
                        <w:p w14:paraId="0DC6C666" w14:textId="31B89F6B" w:rsidR="00810841" w:rsidRPr="00FB05E7" w:rsidRDefault="00BF25A7" w:rsidP="00BF4B10">
                          <w:pPr>
                            <w:rPr>
                              <w:b/>
                              <w:bCs/>
                              <w:color w:val="11497B"/>
                              <w:sz w:val="28"/>
                              <w:szCs w:val="28"/>
                              <w:lang w:val="en-US"/>
                            </w:rPr>
                          </w:pPr>
                          <w:r>
                            <w:rPr>
                              <w:b/>
                              <w:bCs/>
                              <w:color w:val="11497B"/>
                              <w:sz w:val="28"/>
                              <w:szCs w:val="28"/>
                              <w:lang w:val="en-US"/>
                            </w:rPr>
                            <w:t>Overview</w:t>
                          </w:r>
                        </w:p>
                        <w:p w14:paraId="1DB5EECE" w14:textId="56D4FAD9" w:rsidR="00810841" w:rsidRPr="00FB05E7" w:rsidRDefault="00BF25A7" w:rsidP="00BF4B10">
                          <w:pPr>
                            <w:rPr>
                              <w:color w:val="11497B"/>
                              <w:sz w:val="28"/>
                              <w:szCs w:val="28"/>
                              <w:lang w:val="en-US"/>
                            </w:rPr>
                          </w:pPr>
                          <w:r>
                            <w:rPr>
                              <w:color w:val="11497B"/>
                              <w:sz w:val="28"/>
                              <w:szCs w:val="28"/>
                              <w:lang w:val="en-US"/>
                            </w:rPr>
                            <w:t xml:space="preserve">This is a supplement to the standard Terms and Conditions (T&amp;C) that will explain more behind the various programs. </w:t>
                          </w:r>
                        </w:p>
                        <w:p w14:paraId="67970DB4" w14:textId="77777777" w:rsidR="00810841" w:rsidRPr="00FB05E7" w:rsidRDefault="00810841" w:rsidP="00BF4B10">
                          <w:pPr>
                            <w:rPr>
                              <w:color w:val="11497B"/>
                              <w:sz w:val="28"/>
                              <w:szCs w:val="28"/>
                              <w:lang w:val="en-US"/>
                            </w:rPr>
                          </w:pPr>
                        </w:p>
                        <w:p w14:paraId="0636DA95" w14:textId="57A9E4B0" w:rsidR="00810841" w:rsidRPr="00FB05E7" w:rsidRDefault="00810841" w:rsidP="00E21FBF">
                          <w:pPr>
                            <w:pStyle w:val="ListBullet"/>
                            <w:numPr>
                              <w:ilvl w:val="0"/>
                              <w:numId w:val="0"/>
                            </w:numPr>
                            <w:ind w:left="360" w:hanging="360"/>
                            <w:rPr>
                              <w:color w:val="11497B"/>
                              <w:sz w:val="28"/>
                              <w:szCs w:val="28"/>
                              <w:lang w:val="en-US"/>
                            </w:rPr>
                          </w:pPr>
                        </w:p>
                      </w:txbxContent>
                    </v:textbox>
                    <w10:wrap anchorx="page" anchory="page"/>
                  </v:rect>
                </w:pict>
              </mc:Fallback>
            </mc:AlternateContent>
          </w:r>
          <w:r w:rsidR="005F2A7A">
            <w:rPr>
              <w:lang w:val="en-US"/>
            </w:rPr>
            <w:tab/>
          </w:r>
        </w:p>
        <w:p w14:paraId="0019CC7F" w14:textId="42805BDB" w:rsidR="009C65FC" w:rsidRDefault="004B3ACA" w:rsidP="004B3ACA">
          <w:pPr>
            <w:tabs>
              <w:tab w:val="left" w:pos="7725"/>
            </w:tabs>
            <w:rPr>
              <w:lang w:val="en-US"/>
            </w:rPr>
          </w:pPr>
          <w:r>
            <w:rPr>
              <w:lang w:val="en-US"/>
            </w:rPr>
            <w:tab/>
          </w:r>
        </w:p>
        <w:p w14:paraId="5150C64F" w14:textId="77777777" w:rsidR="009C65FC" w:rsidRDefault="009C65FC">
          <w:pPr>
            <w:rPr>
              <w:lang w:val="en-US"/>
            </w:rPr>
          </w:pPr>
          <w:r>
            <w:rPr>
              <w:lang w:val="en-US"/>
            </w:rPr>
            <w:br w:type="page"/>
          </w:r>
        </w:p>
        <w:p w14:paraId="5A351C02" w14:textId="77777777" w:rsidR="00810841" w:rsidRDefault="00810841" w:rsidP="004B3ACA">
          <w:pPr>
            <w:tabs>
              <w:tab w:val="left" w:pos="7725"/>
            </w:tabs>
            <w:rPr>
              <w:lang w:val="en-US"/>
            </w:rPr>
          </w:pPr>
        </w:p>
        <w:p w14:paraId="7CD2FBB4" w14:textId="77777777" w:rsidR="009C65FC" w:rsidRDefault="009C65FC" w:rsidP="004B3ACA">
          <w:pPr>
            <w:tabs>
              <w:tab w:val="left" w:pos="7725"/>
            </w:tabs>
            <w:rPr>
              <w:lang w:val="en-US"/>
            </w:rPr>
          </w:pPr>
        </w:p>
        <w:p w14:paraId="08A28A8F" w14:textId="77777777" w:rsidR="009C65FC" w:rsidRPr="009C65FC" w:rsidRDefault="009C65FC" w:rsidP="009C65FC">
          <w:pPr>
            <w:rPr>
              <w:sz w:val="28"/>
              <w:szCs w:val="28"/>
              <w:lang w:val="en-US"/>
            </w:rPr>
          </w:pPr>
          <w:r w:rsidRPr="009C65FC">
            <w:rPr>
              <w:b/>
              <w:bCs/>
              <w:sz w:val="28"/>
              <w:szCs w:val="28"/>
              <w:lang w:val="en-US"/>
            </w:rPr>
            <w:t>Section 1: General Information</w:t>
          </w:r>
        </w:p>
        <w:p w14:paraId="5EAA4153" w14:textId="77777777" w:rsidR="009C65FC" w:rsidRPr="009C65FC" w:rsidRDefault="009C65FC" w:rsidP="009C65FC">
          <w:pPr>
            <w:numPr>
              <w:ilvl w:val="0"/>
              <w:numId w:val="20"/>
            </w:numPr>
            <w:rPr>
              <w:sz w:val="28"/>
              <w:szCs w:val="28"/>
              <w:lang w:val="en-US"/>
            </w:rPr>
          </w:pPr>
          <w:r w:rsidRPr="009C65FC">
            <w:rPr>
              <w:sz w:val="28"/>
              <w:szCs w:val="28"/>
              <w:lang w:val="en-US"/>
            </w:rPr>
            <w:t>Purpose/Objective</w:t>
          </w:r>
        </w:p>
        <w:p w14:paraId="449901E4" w14:textId="77777777" w:rsidR="009C65FC" w:rsidRPr="009C65FC" w:rsidRDefault="009C65FC" w:rsidP="009C65FC">
          <w:pPr>
            <w:numPr>
              <w:ilvl w:val="0"/>
              <w:numId w:val="20"/>
            </w:numPr>
            <w:rPr>
              <w:sz w:val="28"/>
              <w:szCs w:val="28"/>
              <w:lang w:val="en-US"/>
            </w:rPr>
          </w:pPr>
          <w:r w:rsidRPr="009C65FC">
            <w:rPr>
              <w:sz w:val="28"/>
              <w:szCs w:val="28"/>
              <w:lang w:val="en-US"/>
            </w:rPr>
            <w:t>Definitions</w:t>
          </w:r>
        </w:p>
        <w:p w14:paraId="08389462" w14:textId="77777777" w:rsidR="009C65FC" w:rsidRPr="009C65FC" w:rsidRDefault="009C65FC" w:rsidP="009C65FC">
          <w:pPr>
            <w:ind w:left="720"/>
            <w:rPr>
              <w:sz w:val="28"/>
              <w:szCs w:val="28"/>
              <w:lang w:val="en-US"/>
            </w:rPr>
          </w:pPr>
        </w:p>
        <w:p w14:paraId="3CEA6185" w14:textId="77777777" w:rsidR="009C65FC" w:rsidRPr="009C65FC" w:rsidRDefault="009C65FC" w:rsidP="009C65FC">
          <w:pPr>
            <w:rPr>
              <w:sz w:val="28"/>
              <w:szCs w:val="28"/>
              <w:lang w:val="en-US"/>
            </w:rPr>
          </w:pPr>
          <w:r w:rsidRPr="009C65FC">
            <w:rPr>
              <w:b/>
              <w:bCs/>
              <w:sz w:val="28"/>
              <w:szCs w:val="28"/>
              <w:lang w:val="en-US"/>
            </w:rPr>
            <w:t>Section 2: Guidelines</w:t>
          </w:r>
        </w:p>
        <w:p w14:paraId="06ABEF0E" w14:textId="77777777" w:rsidR="009C65FC" w:rsidRPr="009C65FC" w:rsidRDefault="009C65FC" w:rsidP="009C65FC">
          <w:pPr>
            <w:numPr>
              <w:ilvl w:val="0"/>
              <w:numId w:val="21"/>
            </w:numPr>
            <w:rPr>
              <w:sz w:val="28"/>
              <w:szCs w:val="28"/>
              <w:lang w:val="en-US"/>
            </w:rPr>
          </w:pPr>
          <w:r w:rsidRPr="009C65FC">
            <w:rPr>
              <w:sz w:val="28"/>
              <w:szCs w:val="28"/>
              <w:lang w:val="en-US"/>
            </w:rPr>
            <w:t>Date Code (</w:t>
          </w:r>
          <w:proofErr w:type="spellStart"/>
          <w:proofErr w:type="gramStart"/>
          <w:r w:rsidRPr="009C65FC">
            <w:rPr>
              <w:sz w:val="28"/>
              <w:szCs w:val="28"/>
              <w:lang w:val="en-US"/>
            </w:rPr>
            <w:t>P.Code</w:t>
          </w:r>
          <w:proofErr w:type="spellEnd"/>
          <w:proofErr w:type="gramEnd"/>
          <w:r w:rsidRPr="009C65FC">
            <w:rPr>
              <w:sz w:val="28"/>
              <w:szCs w:val="28"/>
              <w:lang w:val="en-US"/>
            </w:rPr>
            <w:t>) Calculation</w:t>
          </w:r>
        </w:p>
        <w:p w14:paraId="0CFEA75C" w14:textId="77777777" w:rsidR="009C65FC" w:rsidRPr="009C65FC" w:rsidRDefault="009C65FC" w:rsidP="009C65FC">
          <w:pPr>
            <w:numPr>
              <w:ilvl w:val="0"/>
              <w:numId w:val="21"/>
            </w:numPr>
            <w:rPr>
              <w:sz w:val="28"/>
              <w:szCs w:val="28"/>
              <w:lang w:val="en-US"/>
            </w:rPr>
          </w:pPr>
          <w:r w:rsidRPr="009C65FC">
            <w:rPr>
              <w:sz w:val="28"/>
              <w:szCs w:val="28"/>
              <w:lang w:val="en-US"/>
            </w:rPr>
            <w:t>Grundfos Product</w:t>
          </w:r>
        </w:p>
        <w:p w14:paraId="20671B89" w14:textId="77777777" w:rsidR="009C65FC" w:rsidRPr="009C65FC" w:rsidRDefault="009C65FC" w:rsidP="009C65FC">
          <w:pPr>
            <w:numPr>
              <w:ilvl w:val="0"/>
              <w:numId w:val="21"/>
            </w:numPr>
            <w:rPr>
              <w:sz w:val="28"/>
              <w:szCs w:val="28"/>
              <w:lang w:val="en-US"/>
            </w:rPr>
          </w:pPr>
          <w:r w:rsidRPr="009C65FC">
            <w:rPr>
              <w:sz w:val="28"/>
              <w:szCs w:val="28"/>
              <w:lang w:val="en-US"/>
            </w:rPr>
            <w:t>PACO Product</w:t>
          </w:r>
        </w:p>
        <w:p w14:paraId="2E982991" w14:textId="77777777" w:rsidR="009C65FC" w:rsidRPr="009C65FC" w:rsidRDefault="009C65FC" w:rsidP="009C65FC">
          <w:pPr>
            <w:numPr>
              <w:ilvl w:val="0"/>
              <w:numId w:val="21"/>
            </w:numPr>
            <w:rPr>
              <w:sz w:val="28"/>
              <w:szCs w:val="28"/>
              <w:lang w:val="en-US"/>
            </w:rPr>
          </w:pPr>
          <w:r w:rsidRPr="009C65FC">
            <w:rPr>
              <w:sz w:val="28"/>
              <w:szCs w:val="28"/>
              <w:lang w:val="en-US"/>
            </w:rPr>
            <w:t>Warranty Return Products (not allowed as Field Warranty Credits)</w:t>
          </w:r>
        </w:p>
        <w:p w14:paraId="1E7F6E81" w14:textId="77777777" w:rsidR="009C65FC" w:rsidRPr="009C65FC" w:rsidRDefault="009C65FC" w:rsidP="009C65FC">
          <w:pPr>
            <w:numPr>
              <w:ilvl w:val="0"/>
              <w:numId w:val="21"/>
            </w:numPr>
            <w:rPr>
              <w:sz w:val="28"/>
              <w:szCs w:val="28"/>
              <w:lang w:val="en-US"/>
            </w:rPr>
          </w:pPr>
          <w:r w:rsidRPr="009C65FC">
            <w:rPr>
              <w:sz w:val="28"/>
              <w:szCs w:val="28"/>
              <w:lang w:val="en-US"/>
            </w:rPr>
            <w:t>Online Only Submissions (FWC and Delegated)</w:t>
          </w:r>
        </w:p>
        <w:p w14:paraId="19BF01A3" w14:textId="77777777" w:rsidR="009C65FC" w:rsidRPr="009C65FC" w:rsidRDefault="009C65FC" w:rsidP="009C65FC">
          <w:pPr>
            <w:numPr>
              <w:ilvl w:val="0"/>
              <w:numId w:val="21"/>
            </w:numPr>
            <w:rPr>
              <w:sz w:val="28"/>
              <w:szCs w:val="28"/>
              <w:lang w:val="en-US"/>
            </w:rPr>
          </w:pPr>
          <w:r w:rsidRPr="009C65FC">
            <w:rPr>
              <w:sz w:val="28"/>
              <w:szCs w:val="28"/>
              <w:lang w:val="en-US"/>
            </w:rPr>
            <w:t>In Lieu of Credit</w:t>
          </w:r>
        </w:p>
        <w:p w14:paraId="4FAE9B96" w14:textId="77777777" w:rsidR="009C65FC" w:rsidRPr="009C65FC" w:rsidRDefault="009C65FC" w:rsidP="009C65FC">
          <w:pPr>
            <w:numPr>
              <w:ilvl w:val="0"/>
              <w:numId w:val="21"/>
            </w:numPr>
            <w:rPr>
              <w:sz w:val="28"/>
              <w:szCs w:val="28"/>
              <w:lang w:val="en-US"/>
            </w:rPr>
          </w:pPr>
          <w:r w:rsidRPr="009C65FC">
            <w:rPr>
              <w:sz w:val="28"/>
              <w:szCs w:val="28"/>
              <w:lang w:val="en-US"/>
            </w:rPr>
            <w:t>Non-Returnable Products (Field Warranty Claims)</w:t>
          </w:r>
        </w:p>
        <w:p w14:paraId="7893AD5E" w14:textId="77777777" w:rsidR="009C65FC" w:rsidRPr="009C65FC" w:rsidRDefault="009C65FC" w:rsidP="009C65FC">
          <w:pPr>
            <w:numPr>
              <w:ilvl w:val="0"/>
              <w:numId w:val="21"/>
            </w:numPr>
            <w:rPr>
              <w:sz w:val="28"/>
              <w:szCs w:val="28"/>
              <w:lang w:val="en-US"/>
            </w:rPr>
          </w:pPr>
          <w:r w:rsidRPr="009C65FC">
            <w:rPr>
              <w:sz w:val="28"/>
              <w:szCs w:val="28"/>
              <w:lang w:val="en-US"/>
            </w:rPr>
            <w:t>Non-Returnable (Field Warranty) Claim Guidelines</w:t>
          </w:r>
        </w:p>
        <w:p w14:paraId="546EF438" w14:textId="77777777" w:rsidR="009C65FC" w:rsidRPr="009C65FC" w:rsidRDefault="009C65FC" w:rsidP="009C65FC">
          <w:pPr>
            <w:numPr>
              <w:ilvl w:val="0"/>
              <w:numId w:val="21"/>
            </w:numPr>
            <w:rPr>
              <w:sz w:val="28"/>
              <w:szCs w:val="28"/>
              <w:lang w:val="en-US"/>
            </w:rPr>
          </w:pPr>
          <w:r w:rsidRPr="009C65FC">
            <w:rPr>
              <w:sz w:val="28"/>
              <w:szCs w:val="28"/>
              <w:lang w:val="en-US"/>
            </w:rPr>
            <w:t>Non-Returnable (Field Warranty) Claim Information Required</w:t>
          </w:r>
        </w:p>
        <w:p w14:paraId="2BA9CD53" w14:textId="77777777" w:rsidR="009C65FC" w:rsidRPr="009C65FC" w:rsidRDefault="009C65FC" w:rsidP="009C65FC">
          <w:pPr>
            <w:ind w:left="720"/>
            <w:rPr>
              <w:sz w:val="28"/>
              <w:szCs w:val="28"/>
              <w:lang w:val="en-US"/>
            </w:rPr>
          </w:pPr>
        </w:p>
        <w:p w14:paraId="3F9BF8F6" w14:textId="77777777" w:rsidR="009C65FC" w:rsidRPr="009C65FC" w:rsidRDefault="009C65FC" w:rsidP="009C65FC">
          <w:pPr>
            <w:rPr>
              <w:sz w:val="28"/>
              <w:szCs w:val="28"/>
              <w:lang w:val="en-US"/>
            </w:rPr>
          </w:pPr>
          <w:r w:rsidRPr="009C65FC">
            <w:rPr>
              <w:b/>
              <w:bCs/>
              <w:sz w:val="28"/>
              <w:szCs w:val="28"/>
              <w:lang w:val="en-US"/>
            </w:rPr>
            <w:t>Section 3: Extended Warranty</w:t>
          </w:r>
        </w:p>
        <w:p w14:paraId="5DAACF6E" w14:textId="77777777" w:rsidR="009C65FC" w:rsidRPr="009C65FC" w:rsidRDefault="009C65FC" w:rsidP="009C65FC">
          <w:pPr>
            <w:numPr>
              <w:ilvl w:val="0"/>
              <w:numId w:val="22"/>
            </w:numPr>
            <w:rPr>
              <w:sz w:val="28"/>
              <w:szCs w:val="28"/>
              <w:lang w:val="en-US"/>
            </w:rPr>
          </w:pPr>
          <w:r w:rsidRPr="009C65FC">
            <w:rPr>
              <w:sz w:val="28"/>
              <w:szCs w:val="28"/>
              <w:lang w:val="en-US"/>
            </w:rPr>
            <w:t xml:space="preserve">FWC: Performance Plus for </w:t>
          </w:r>
          <w:proofErr w:type="spellStart"/>
          <w:r w:rsidRPr="009C65FC">
            <w:rPr>
              <w:sz w:val="28"/>
              <w:szCs w:val="28"/>
              <w:lang w:val="en-US"/>
            </w:rPr>
            <w:t>SQFlex</w:t>
          </w:r>
          <w:proofErr w:type="spellEnd"/>
          <w:r w:rsidRPr="009C65FC">
            <w:rPr>
              <w:sz w:val="28"/>
              <w:szCs w:val="28"/>
              <w:lang w:val="en-US"/>
            </w:rPr>
            <w:t xml:space="preserve"> (PPP)</w:t>
          </w:r>
        </w:p>
        <w:p w14:paraId="7CE49589" w14:textId="77777777" w:rsidR="009C65FC" w:rsidRPr="009C65FC" w:rsidRDefault="009C65FC" w:rsidP="009C65FC">
          <w:pPr>
            <w:numPr>
              <w:ilvl w:val="0"/>
              <w:numId w:val="22"/>
            </w:numPr>
            <w:rPr>
              <w:sz w:val="28"/>
              <w:szCs w:val="28"/>
              <w:lang w:val="en-US"/>
            </w:rPr>
          </w:pPr>
          <w:r w:rsidRPr="009C65FC">
            <w:rPr>
              <w:sz w:val="28"/>
              <w:szCs w:val="28"/>
              <w:lang w:val="en-US"/>
            </w:rPr>
            <w:t xml:space="preserve">FWC: </w:t>
          </w:r>
          <w:proofErr w:type="spellStart"/>
          <w:r w:rsidRPr="009C65FC">
            <w:rPr>
              <w:sz w:val="28"/>
              <w:szCs w:val="28"/>
              <w:lang w:val="en-US"/>
            </w:rPr>
            <w:t>WaterPRO</w:t>
          </w:r>
          <w:proofErr w:type="spellEnd"/>
          <w:r w:rsidRPr="009C65FC">
            <w:rPr>
              <w:sz w:val="28"/>
              <w:szCs w:val="28"/>
              <w:lang w:val="en-US"/>
            </w:rPr>
            <w:t xml:space="preserve"> program (qualified distributor only)</w:t>
          </w:r>
        </w:p>
        <w:p w14:paraId="68499C28" w14:textId="77777777" w:rsidR="009C65FC" w:rsidRPr="009C65FC" w:rsidRDefault="009C65FC" w:rsidP="009C65FC">
          <w:pPr>
            <w:numPr>
              <w:ilvl w:val="0"/>
              <w:numId w:val="22"/>
            </w:numPr>
            <w:rPr>
              <w:sz w:val="28"/>
              <w:szCs w:val="28"/>
              <w:lang w:val="en-US"/>
            </w:rPr>
          </w:pPr>
          <w:r w:rsidRPr="009C65FC">
            <w:rPr>
              <w:sz w:val="28"/>
              <w:szCs w:val="28"/>
              <w:lang w:val="en-US"/>
            </w:rPr>
            <w:t>SPE System 5-year Warranty</w:t>
          </w:r>
        </w:p>
        <w:p w14:paraId="6AF8A03E" w14:textId="77777777" w:rsidR="009C65FC" w:rsidRPr="009C65FC" w:rsidRDefault="009C65FC" w:rsidP="009C65FC">
          <w:pPr>
            <w:numPr>
              <w:ilvl w:val="0"/>
              <w:numId w:val="22"/>
            </w:numPr>
            <w:rPr>
              <w:sz w:val="28"/>
              <w:szCs w:val="28"/>
              <w:lang w:val="en-US"/>
            </w:rPr>
          </w:pPr>
          <w:r w:rsidRPr="009C65FC">
            <w:rPr>
              <w:sz w:val="28"/>
              <w:szCs w:val="28"/>
              <w:lang w:val="en-US"/>
            </w:rPr>
            <w:t>Extended Warranty - Paid</w:t>
          </w:r>
        </w:p>
        <w:p w14:paraId="5F285213" w14:textId="77777777" w:rsidR="009C65FC" w:rsidRPr="009C65FC" w:rsidRDefault="009C65FC" w:rsidP="009C65FC">
          <w:pPr>
            <w:numPr>
              <w:ilvl w:val="0"/>
              <w:numId w:val="22"/>
            </w:numPr>
            <w:rPr>
              <w:sz w:val="28"/>
              <w:szCs w:val="28"/>
              <w:lang w:val="en-US"/>
            </w:rPr>
          </w:pPr>
          <w:r w:rsidRPr="009C65FC">
            <w:rPr>
              <w:sz w:val="28"/>
              <w:szCs w:val="28"/>
              <w:lang w:val="en-US"/>
            </w:rPr>
            <w:t>Municipal 5 year</w:t>
          </w:r>
        </w:p>
        <w:p w14:paraId="4B08E5C6" w14:textId="77777777" w:rsidR="009C65FC" w:rsidRPr="009C65FC" w:rsidRDefault="009C65FC" w:rsidP="009C65FC">
          <w:pPr>
            <w:ind w:left="720"/>
            <w:rPr>
              <w:sz w:val="28"/>
              <w:szCs w:val="28"/>
              <w:lang w:val="en-US"/>
            </w:rPr>
          </w:pPr>
        </w:p>
        <w:p w14:paraId="28E17DF1" w14:textId="77777777" w:rsidR="009C65FC" w:rsidRPr="009C65FC" w:rsidRDefault="009C65FC" w:rsidP="009C65FC">
          <w:pPr>
            <w:rPr>
              <w:sz w:val="28"/>
              <w:szCs w:val="28"/>
              <w:lang w:val="en-US"/>
            </w:rPr>
          </w:pPr>
          <w:r w:rsidRPr="009C65FC">
            <w:rPr>
              <w:b/>
              <w:bCs/>
              <w:sz w:val="28"/>
              <w:szCs w:val="28"/>
              <w:lang w:val="en-US"/>
            </w:rPr>
            <w:t>Section 4: 3rd Party Warranty (Non-Grundfos Manufactured Products)</w:t>
          </w:r>
        </w:p>
        <w:p w14:paraId="6DA954A0" w14:textId="77777777" w:rsidR="009C65FC" w:rsidRPr="009C65FC" w:rsidRDefault="009C65FC" w:rsidP="009C65FC">
          <w:pPr>
            <w:numPr>
              <w:ilvl w:val="0"/>
              <w:numId w:val="23"/>
            </w:numPr>
            <w:rPr>
              <w:sz w:val="28"/>
              <w:szCs w:val="28"/>
              <w:lang w:val="en-US"/>
            </w:rPr>
          </w:pPr>
          <w:r w:rsidRPr="009C65FC">
            <w:rPr>
              <w:sz w:val="28"/>
              <w:szCs w:val="28"/>
              <w:lang w:val="en-US"/>
            </w:rPr>
            <w:t>WEG Warranty Policy</w:t>
          </w:r>
        </w:p>
        <w:p w14:paraId="1420624F" w14:textId="77777777" w:rsidR="009C65FC" w:rsidRPr="009C65FC" w:rsidRDefault="009C65FC" w:rsidP="009C65FC">
          <w:pPr>
            <w:numPr>
              <w:ilvl w:val="0"/>
              <w:numId w:val="23"/>
            </w:numPr>
            <w:rPr>
              <w:sz w:val="28"/>
              <w:szCs w:val="28"/>
              <w:lang w:val="en-US"/>
            </w:rPr>
          </w:pPr>
          <w:proofErr w:type="spellStart"/>
          <w:r w:rsidRPr="009C65FC">
            <w:rPr>
              <w:sz w:val="28"/>
              <w:szCs w:val="28"/>
              <w:lang w:val="en-US"/>
            </w:rPr>
            <w:t>Out-of</w:t>
          </w:r>
          <w:proofErr w:type="spellEnd"/>
          <w:r w:rsidRPr="009C65FC">
            <w:rPr>
              <w:sz w:val="28"/>
              <w:szCs w:val="28"/>
              <w:lang w:val="en-US"/>
            </w:rPr>
            <w:t xml:space="preserve"> Warranty Motors OR those not deemed as a warranty</w:t>
          </w:r>
        </w:p>
        <w:p w14:paraId="39681EA2" w14:textId="77777777" w:rsidR="009C65FC" w:rsidRPr="009C65FC" w:rsidRDefault="009C65FC" w:rsidP="009C65FC">
          <w:pPr>
            <w:numPr>
              <w:ilvl w:val="0"/>
              <w:numId w:val="23"/>
            </w:numPr>
            <w:rPr>
              <w:sz w:val="28"/>
              <w:szCs w:val="28"/>
              <w:lang w:val="en-US"/>
            </w:rPr>
          </w:pPr>
          <w:r w:rsidRPr="009C65FC">
            <w:rPr>
              <w:sz w:val="28"/>
              <w:szCs w:val="28"/>
              <w:lang w:val="en-US"/>
            </w:rPr>
            <w:t>In-Warranty Procedure (Grundfos Customers)</w:t>
          </w:r>
        </w:p>
        <w:p w14:paraId="6A6BED96" w14:textId="77777777" w:rsidR="009C65FC" w:rsidRPr="009C65FC" w:rsidRDefault="009C65FC" w:rsidP="009C65FC">
          <w:pPr>
            <w:numPr>
              <w:ilvl w:val="0"/>
              <w:numId w:val="23"/>
            </w:numPr>
            <w:rPr>
              <w:sz w:val="28"/>
              <w:szCs w:val="28"/>
              <w:lang w:val="en-US"/>
            </w:rPr>
          </w:pPr>
          <w:r w:rsidRPr="009C65FC">
            <w:rPr>
              <w:sz w:val="28"/>
              <w:szCs w:val="28"/>
              <w:lang w:val="en-US"/>
            </w:rPr>
            <w:t>Baldor Warranty</w:t>
          </w:r>
        </w:p>
        <w:p w14:paraId="4986914C" w14:textId="77777777" w:rsidR="009C65FC" w:rsidRPr="009C65FC" w:rsidRDefault="009C65FC" w:rsidP="009C65FC">
          <w:pPr>
            <w:numPr>
              <w:ilvl w:val="0"/>
              <w:numId w:val="23"/>
            </w:numPr>
            <w:rPr>
              <w:sz w:val="28"/>
              <w:szCs w:val="28"/>
              <w:lang w:val="en-US"/>
            </w:rPr>
          </w:pPr>
          <w:r w:rsidRPr="009C65FC">
            <w:rPr>
              <w:sz w:val="28"/>
              <w:szCs w:val="28"/>
              <w:lang w:val="en-US"/>
            </w:rPr>
            <w:t>In-Warranty Procedure</w:t>
          </w:r>
        </w:p>
        <w:p w14:paraId="4A80E979" w14:textId="77777777" w:rsidR="009C65FC" w:rsidRPr="009C65FC" w:rsidRDefault="009C65FC" w:rsidP="009C65FC">
          <w:pPr>
            <w:numPr>
              <w:ilvl w:val="0"/>
              <w:numId w:val="23"/>
            </w:numPr>
            <w:rPr>
              <w:sz w:val="28"/>
              <w:szCs w:val="28"/>
              <w:lang w:val="en-US"/>
            </w:rPr>
          </w:pPr>
          <w:proofErr w:type="spellStart"/>
          <w:r w:rsidRPr="009C65FC">
            <w:rPr>
              <w:sz w:val="28"/>
              <w:szCs w:val="28"/>
              <w:lang w:val="en-US"/>
            </w:rPr>
            <w:t>Out-of</w:t>
          </w:r>
          <w:proofErr w:type="spellEnd"/>
          <w:r w:rsidRPr="009C65FC">
            <w:rPr>
              <w:sz w:val="28"/>
              <w:szCs w:val="28"/>
              <w:lang w:val="en-US"/>
            </w:rPr>
            <w:t xml:space="preserve"> Warranty Motors OR those not deemed as a warranty</w:t>
          </w:r>
        </w:p>
        <w:p w14:paraId="0C1C52A5" w14:textId="56CEFCB8" w:rsidR="00810841" w:rsidRPr="009C65FC" w:rsidRDefault="009C65FC" w:rsidP="00F432F0">
          <w:pPr>
            <w:numPr>
              <w:ilvl w:val="0"/>
              <w:numId w:val="23"/>
            </w:numPr>
            <w:rPr>
              <w:lang w:val="en-US"/>
            </w:rPr>
          </w:pPr>
          <w:r w:rsidRPr="009C65FC">
            <w:rPr>
              <w:sz w:val="28"/>
              <w:szCs w:val="28"/>
              <w:lang w:val="en-US"/>
            </w:rPr>
            <w:t>Baldor Motor Nameplate</w:t>
          </w:r>
          <w:r w:rsidR="00810841" w:rsidRPr="00F35D4F">
            <w:rPr>
              <w:noProof/>
              <w:lang w:val="en-US"/>
            </w:rPr>
            <mc:AlternateContent>
              <mc:Choice Requires="wps">
                <w:drawing>
                  <wp:anchor distT="0" distB="0" distL="114300" distR="114300" simplePos="0" relativeHeight="251658245" behindDoc="0" locked="0" layoutInCell="1" allowOverlap="1" wp14:anchorId="234E787E" wp14:editId="14713A84">
                    <wp:simplePos x="0" y="0"/>
                    <wp:positionH relativeFrom="page">
                      <wp:posOffset>1306195</wp:posOffset>
                    </wp:positionH>
                    <wp:positionV relativeFrom="page">
                      <wp:posOffset>8409305</wp:posOffset>
                    </wp:positionV>
                    <wp:extent cx="2440800" cy="990000"/>
                    <wp:effectExtent l="0" t="0" r="0" b="635"/>
                    <wp:wrapNone/>
                    <wp:docPr id="475" name="Text Box 475"/>
                    <wp:cNvGraphicFramePr/>
                    <a:graphic xmlns:a="http://schemas.openxmlformats.org/drawingml/2006/main">
                      <a:graphicData uri="http://schemas.microsoft.com/office/word/2010/wordprocessingShape">
                        <wps:wsp>
                          <wps:cNvSpPr txBox="1"/>
                          <wps:spPr>
                            <a:xfrm>
                              <a:off x="0" y="0"/>
                              <a:ext cx="2440800" cy="990000"/>
                            </a:xfrm>
                            <a:prstGeom prst="rect">
                              <a:avLst/>
                            </a:prstGeom>
                            <a:noFill/>
                            <a:ln w="6350">
                              <a:noFill/>
                            </a:ln>
                          </wps:spPr>
                          <wps:txbx>
                            <w:txbxContent>
                              <w:sdt>
                                <w:sdtPr>
                                  <w:rPr>
                                    <w:color w:val="11497B"/>
                                    <w:sz w:val="20"/>
                                    <w:szCs w:val="20"/>
                                    <w:lang w:val="en-US"/>
                                  </w:rPr>
                                  <w:alias w:val="Author"/>
                                  <w:tag w:val=""/>
                                  <w:id w:val="1480879480"/>
                                  <w:dataBinding w:prefixMappings="xmlns:ns0='http://purl.org/dc/elements/1.1/' xmlns:ns1='http://schemas.openxmlformats.org/package/2006/metadata/core-properties' " w:xpath="/ns1:coreProperties[1]/ns0:creator[1]" w:storeItemID="{6C3C8BC8-F283-45AE-878A-BAB7291924A1}"/>
                                  <w:text/>
                                </w:sdtPr>
                                <w:sdtContent>
                                  <w:p w14:paraId="2FB9E32E" w14:textId="06F9FE4D" w:rsidR="00810841" w:rsidRPr="00FB05E7" w:rsidRDefault="00C03A5B" w:rsidP="00F20C3B">
                                    <w:pPr>
                                      <w:rPr>
                                        <w:color w:val="11497B"/>
                                        <w:sz w:val="20"/>
                                        <w:szCs w:val="20"/>
                                        <w:lang w:val="en-US"/>
                                      </w:rPr>
                                    </w:pPr>
                                    <w:r>
                                      <w:rPr>
                                        <w:color w:val="11497B"/>
                                        <w:sz w:val="20"/>
                                        <w:szCs w:val="20"/>
                                        <w:lang w:val="en-US"/>
                                      </w:rPr>
                                      <w:t>Jennifer Dailey</w:t>
                                    </w:r>
                                  </w:p>
                                </w:sdtContent>
                              </w:sdt>
                              <w:p w14:paraId="094D2E70" w14:textId="0BAD8268" w:rsidR="00810841" w:rsidRPr="00FB05E7" w:rsidRDefault="00810841" w:rsidP="00F20C3B">
                                <w:pPr>
                                  <w:rPr>
                                    <w:color w:val="11497B"/>
                                    <w:sz w:val="20"/>
                                    <w:szCs w:val="20"/>
                                    <w:lang w:val="en-US"/>
                                  </w:rPr>
                                </w:pPr>
                                <w:r w:rsidRPr="00FB05E7">
                                  <w:rPr>
                                    <w:color w:val="11497B"/>
                                    <w:sz w:val="20"/>
                                    <w:szCs w:val="20"/>
                                    <w:lang w:val="en-US"/>
                                  </w:rPr>
                                  <w:fldChar w:fldCharType="begin"/>
                                </w:r>
                                <w:r w:rsidRPr="00FB05E7">
                                  <w:rPr>
                                    <w:color w:val="11497B"/>
                                    <w:sz w:val="20"/>
                                    <w:szCs w:val="20"/>
                                    <w:lang w:val="en-US"/>
                                  </w:rPr>
                                  <w:instrText xml:space="preserve"> DATE  \@ "MMMM d. yyyy"  \* MERGEFORMAT </w:instrText>
                                </w:r>
                                <w:r w:rsidRPr="00FB05E7">
                                  <w:rPr>
                                    <w:color w:val="11497B"/>
                                    <w:sz w:val="20"/>
                                    <w:szCs w:val="20"/>
                                    <w:lang w:val="en-US"/>
                                  </w:rPr>
                                  <w:fldChar w:fldCharType="separate"/>
                                </w:r>
                                <w:r w:rsidR="00D118EA">
                                  <w:rPr>
                                    <w:noProof/>
                                    <w:color w:val="11497B"/>
                                    <w:sz w:val="20"/>
                                    <w:szCs w:val="20"/>
                                    <w:lang w:val="en-US"/>
                                  </w:rPr>
                                  <w:t>August 8. 2025</w:t>
                                </w:r>
                                <w:r w:rsidRPr="00FB05E7">
                                  <w:rPr>
                                    <w:color w:val="11497B"/>
                                    <w:sz w:val="20"/>
                                    <w:szCs w:val="20"/>
                                    <w:lang w:val="en-US"/>
                                  </w:rPr>
                                  <w:fldChar w:fldCharType="end"/>
                                </w:r>
                              </w:p>
                            </w:txbxContent>
                          </wps:txbx>
                          <wps:bodyPr rot="0" spcFirstLastPara="0" vertOverflow="overflow" horzOverflow="overflow" vert="horz" wrap="square" lIns="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787E" id="Text Box 475" o:spid="_x0000_s1029" type="#_x0000_t202" style="position:absolute;left:0;text-align:left;margin-left:102.85pt;margin-top:662.15pt;width:192.2pt;height:77.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" filled="f" stroked="f" strokeweight=".5pt">
                    <v:textbox inset="0,,,0">
                      <w:txbxContent>
                        <w:sdt>
                          <w:sdtPr>
                            <w:rPr>
                              <w:color w:val="11497B"/>
                              <w:sz w:val="20"/>
                              <w:szCs w:val="20"/>
                              <w:lang w:val="en-US"/>
                            </w:rPr>
                            <w:alias w:val="Author"/>
                            <w:tag w:val=""/>
                            <w:id w:val="1480879480"/>
                            <w:dataBinding w:prefixMappings="xmlns:ns0='http://purl.org/dc/elements/1.1/' xmlns:ns1='http://schemas.openxmlformats.org/package/2006/metadata/core-properties' " w:xpath="/ns1:coreProperties[1]/ns0:creator[1]" w:storeItemID="{6C3C8BC8-F283-45AE-878A-BAB7291924A1}"/>
                            <w:text/>
                          </w:sdtPr>
                          <w:sdtContent>
                            <w:p w14:paraId="2FB9E32E" w14:textId="06F9FE4D" w:rsidR="00810841" w:rsidRPr="00FB05E7" w:rsidRDefault="00C03A5B" w:rsidP="00F20C3B">
                              <w:pPr>
                                <w:rPr>
                                  <w:color w:val="11497B"/>
                                  <w:sz w:val="20"/>
                                  <w:szCs w:val="20"/>
                                  <w:lang w:val="en-US"/>
                                </w:rPr>
                              </w:pPr>
                              <w:r>
                                <w:rPr>
                                  <w:color w:val="11497B"/>
                                  <w:sz w:val="20"/>
                                  <w:szCs w:val="20"/>
                                  <w:lang w:val="en-US"/>
                                </w:rPr>
                                <w:t>Jennifer Dailey</w:t>
                              </w:r>
                            </w:p>
                          </w:sdtContent>
                        </w:sdt>
                        <w:p w14:paraId="094D2E70" w14:textId="0BAD8268" w:rsidR="00810841" w:rsidRPr="00FB05E7" w:rsidRDefault="00810841" w:rsidP="00F20C3B">
                          <w:pPr>
                            <w:rPr>
                              <w:color w:val="11497B"/>
                              <w:sz w:val="20"/>
                              <w:szCs w:val="20"/>
                              <w:lang w:val="en-US"/>
                            </w:rPr>
                          </w:pPr>
                          <w:r w:rsidRPr="00FB05E7">
                            <w:rPr>
                              <w:color w:val="11497B"/>
                              <w:sz w:val="20"/>
                              <w:szCs w:val="20"/>
                              <w:lang w:val="en-US"/>
                            </w:rPr>
                            <w:fldChar w:fldCharType="begin"/>
                          </w:r>
                          <w:r w:rsidRPr="00FB05E7">
                            <w:rPr>
                              <w:color w:val="11497B"/>
                              <w:sz w:val="20"/>
                              <w:szCs w:val="20"/>
                              <w:lang w:val="en-US"/>
                            </w:rPr>
                            <w:instrText xml:space="preserve"> DATE  \@ "MMMM d. yyyy"  \* MERGEFORMAT </w:instrText>
                          </w:r>
                          <w:r w:rsidRPr="00FB05E7">
                            <w:rPr>
                              <w:color w:val="11497B"/>
                              <w:sz w:val="20"/>
                              <w:szCs w:val="20"/>
                              <w:lang w:val="en-US"/>
                            </w:rPr>
                            <w:fldChar w:fldCharType="separate"/>
                          </w:r>
                          <w:r w:rsidR="00D118EA">
                            <w:rPr>
                              <w:noProof/>
                              <w:color w:val="11497B"/>
                              <w:sz w:val="20"/>
                              <w:szCs w:val="20"/>
                              <w:lang w:val="en-US"/>
                            </w:rPr>
                            <w:t>August 8. 2025</w:t>
                          </w:r>
                          <w:r w:rsidRPr="00FB05E7">
                            <w:rPr>
                              <w:color w:val="11497B"/>
                              <w:sz w:val="20"/>
                              <w:szCs w:val="20"/>
                              <w:lang w:val="en-US"/>
                            </w:rPr>
                            <w:fldChar w:fldCharType="end"/>
                          </w:r>
                        </w:p>
                      </w:txbxContent>
                    </v:textbox>
                    <w10:wrap anchorx="page" anchory="page"/>
                  </v:shape>
                </w:pict>
              </mc:Fallback>
            </mc:AlternateContent>
          </w:r>
          <w:r w:rsidR="00810841" w:rsidRPr="00F35D4F">
            <w:rPr>
              <w:noProof/>
              <w:color w:val="11497B"/>
              <w:lang w:val="en-US"/>
            </w:rPr>
            <mc:AlternateContent>
              <mc:Choice Requires="wps">
                <w:drawing>
                  <wp:anchor distT="0" distB="0" distL="114300" distR="114300" simplePos="0" relativeHeight="251658244" behindDoc="0" locked="0" layoutInCell="1" allowOverlap="1" wp14:anchorId="56DE8B08" wp14:editId="32888AC6">
                    <wp:simplePos x="0" y="0"/>
                    <wp:positionH relativeFrom="page">
                      <wp:posOffset>4641215</wp:posOffset>
                    </wp:positionH>
                    <wp:positionV relativeFrom="page">
                      <wp:posOffset>8705850</wp:posOffset>
                    </wp:positionV>
                    <wp:extent cx="2844000" cy="961200"/>
                    <wp:effectExtent l="0" t="0" r="13970" b="10795"/>
                    <wp:wrapNone/>
                    <wp:docPr id="476" name="Text Box 476"/>
                    <wp:cNvGraphicFramePr/>
                    <a:graphic xmlns:a="http://schemas.openxmlformats.org/drawingml/2006/main">
                      <a:graphicData uri="http://schemas.microsoft.com/office/word/2010/wordprocessingShape">
                        <wps:wsp>
                          <wps:cNvSpPr txBox="1"/>
                          <wps:spPr>
                            <a:xfrm>
                              <a:off x="0" y="0"/>
                              <a:ext cx="2844000" cy="961200"/>
                            </a:xfrm>
                            <a:prstGeom prst="rect">
                              <a:avLst/>
                            </a:prstGeom>
                            <a:noFill/>
                            <a:ln w="6350">
                              <a:noFill/>
                            </a:ln>
                          </wps:spPr>
                          <wps:txbx>
                            <w:txbxContent>
                              <w:p w14:paraId="6EC7A21D" w14:textId="0483233A" w:rsidR="00810841" w:rsidRDefault="00810841" w:rsidP="008E15D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8B08" id="Text Box 476" o:spid="_x0000_s1030" type="#_x0000_t202" style="position:absolute;left:0;text-align:left;margin-left:365.45pt;margin-top:685.5pt;width:223.95pt;height:7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" filled="f" stroked="f" strokeweight=".5pt">
                    <v:textbox inset="0,0,0,0">
                      <w:txbxContent>
                        <w:p w14:paraId="6EC7A21D" w14:textId="0483233A" w:rsidR="00810841" w:rsidRDefault="00810841" w:rsidP="008E15D9"/>
                      </w:txbxContent>
                    </v:textbox>
                    <w10:wrap anchorx="page" anchory="page"/>
                  </v:shape>
                </w:pict>
              </mc:Fallback>
            </mc:AlternateContent>
          </w:r>
        </w:p>
      </w:sdtContent>
    </w:sdt>
    <w:p w14:paraId="359B341F" w14:textId="77777777" w:rsidR="00677E10" w:rsidRPr="00AC6F93" w:rsidRDefault="00677E10" w:rsidP="00817438">
      <w:pPr>
        <w:rPr>
          <w:lang w:val="en-US"/>
        </w:rPr>
      </w:pPr>
    </w:p>
    <w:p w14:paraId="2C8443A6" w14:textId="77777777" w:rsidR="00E21FBF" w:rsidRPr="00D3231C" w:rsidRDefault="00E21FBF" w:rsidP="00E21FBF">
      <w:pPr>
        <w:pStyle w:val="NoSpacing"/>
      </w:pPr>
    </w:p>
    <w:sdt>
      <w:sdtPr>
        <w:rPr>
          <w:color w:val="FFFFFF"/>
        </w:rPr>
        <w:alias w:val="Date"/>
        <w:id w:val="-1709941848"/>
        <w:placeholder>
          <w:docPart w:val="3AA70C5B1B3E40139A054AED00B6FAF8"/>
        </w:placeholder>
        <w:showingPlcHdr/>
        <w:dataBinding w:prefixMappings="xmlns:ns0='http://schemas.microsoft.com/office/2006/coverPageProps'" w:xpath="/ns0:CoverPageProperties[1]/ns0:PublishDate[1]" w:storeItemID="{55AF091B-3C7A-41E3-B477-F2FDAA23CFDA}"/>
        <w:date w:fullDate="2023-06-13T00:00:00Z">
          <w:dateFormat w:val="M/d/yyyy"/>
          <w:lid w:val="en-US"/>
          <w:storeMappedDataAs w:val="dateTime"/>
          <w:calendar w:val="gregorian"/>
        </w:date>
      </w:sdtPr>
      <w:sdtEndPr>
        <w:rPr>
          <w:sz w:val="20"/>
        </w:rPr>
      </w:sdtEndPr>
      <w:sdtContent>
        <w:p w14:paraId="6923FE8F" w14:textId="15FD4B40" w:rsidR="00E21FBF" w:rsidRPr="00DD741C" w:rsidRDefault="00E21FBF" w:rsidP="00E21FBF">
          <w:pPr>
            <w:pStyle w:val="NoSpacing"/>
            <w:rPr>
              <w:color w:val="FFFFFF"/>
              <w:sz w:val="20"/>
            </w:rPr>
          </w:pPr>
          <w:r w:rsidRPr="00DD741C">
            <w:rPr>
              <w:color w:val="FFFFFF"/>
              <w:sz w:val="20"/>
            </w:rPr>
            <w:t>[Pick the date]</w:t>
          </w:r>
        </w:p>
      </w:sdtContent>
    </w:sdt>
    <w:p w14:paraId="24E9AA30" w14:textId="77777777" w:rsidR="00E21FBF" w:rsidRDefault="00E21FBF" w:rsidP="00E21FBF">
      <w:pPr>
        <w:rPr>
          <w:color w:val="FFFFFF"/>
        </w:rPr>
      </w:pPr>
    </w:p>
    <w:p w14:paraId="4051FB33" w14:textId="4D5367BD" w:rsidR="009C65FC" w:rsidRPr="00D81769" w:rsidRDefault="00E21FBF" w:rsidP="009C65FC">
      <w:r>
        <w:rPr>
          <w:noProof/>
        </w:rPr>
        <mc:AlternateContent>
          <mc:Choice Requires="wps">
            <w:drawing>
              <wp:anchor distT="0" distB="0" distL="114300" distR="114300" simplePos="0" relativeHeight="251658248" behindDoc="0" locked="0" layoutInCell="1" allowOverlap="0" wp14:anchorId="22EA3276" wp14:editId="0D9E9BA2">
                <wp:simplePos x="0" y="0"/>
                <wp:positionH relativeFrom="page">
                  <wp:posOffset>168910</wp:posOffset>
                </wp:positionH>
                <wp:positionV relativeFrom="page">
                  <wp:posOffset>9358630</wp:posOffset>
                </wp:positionV>
                <wp:extent cx="7430400" cy="148680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7430400" cy="148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D20CB" w14:textId="77777777" w:rsidR="00E21FBF" w:rsidRDefault="00E21FBF" w:rsidP="00E21FBF">
                            <w:pPr>
                              <w:jc w:val="right"/>
                            </w:pPr>
                          </w:p>
                        </w:txbxContent>
                      </wps:txbx>
                      <wps:bodyPr rot="0" spcFirstLastPara="0" vertOverflow="overflow" horzOverflow="overflow" vert="horz" wrap="square" lIns="91440" tIns="4572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EA3276" id="Text Box 8" o:spid="_x0000_s1031" type="#_x0000_t202" style="position:absolute;margin-left:13.3pt;margin-top:736.9pt;width:585.05pt;height:117.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" o:allowoverlap="f" filled="f" stroked="f" strokeweight=".5pt">
                <v:textbox style="mso-fit-shape-to-text:t" inset=",,0,0">
                  <w:txbxContent>
                    <w:p w14:paraId="5E3D20CB" w14:textId="77777777" w:rsidR="00E21FBF" w:rsidRDefault="00E21FBF" w:rsidP="00E21FBF">
                      <w:pPr>
                        <w:jc w:val="right"/>
                      </w:pPr>
                    </w:p>
                  </w:txbxContent>
                </v:textbox>
                <w10:wrap anchorx="page" anchory="page"/>
              </v:shape>
            </w:pict>
          </mc:Fallback>
        </mc:AlternateContent>
      </w:r>
      <w:r>
        <w:rPr>
          <w:noProof/>
        </w:rPr>
        <w:tab/>
      </w:r>
      <w:r>
        <w:rPr>
          <w:noProof/>
        </w:rPr>
        <w:tab/>
      </w:r>
      <w:r>
        <w:rPr>
          <w:noProof/>
        </w:rPr>
        <w:tab/>
      </w:r>
    </w:p>
    <w:p w14:paraId="211B6E7F" w14:textId="780ED072" w:rsidR="00E21FBF" w:rsidRDefault="00E21FBF" w:rsidP="00E21FBF">
      <w:pPr>
        <w:pStyle w:val="Heading1"/>
      </w:pPr>
      <w:r w:rsidRPr="00D81769">
        <w:br w:type="page"/>
      </w:r>
      <w:bookmarkStart w:id="0" w:name="_Toc181365177"/>
      <w:r>
        <w:lastRenderedPageBreak/>
        <w:t>Section 1:</w:t>
      </w:r>
      <w:r>
        <w:tab/>
        <w:t>General Information</w:t>
      </w:r>
      <w:bookmarkEnd w:id="0"/>
    </w:p>
    <w:p w14:paraId="346ABA15" w14:textId="77777777" w:rsidR="00E21FBF" w:rsidRDefault="00E21FBF" w:rsidP="00E21FBF"/>
    <w:p w14:paraId="7D717717" w14:textId="77777777" w:rsidR="00E21FBF" w:rsidRDefault="00E21FBF" w:rsidP="00E21FBF">
      <w:pPr>
        <w:pStyle w:val="Heading2"/>
      </w:pPr>
      <w:bookmarkStart w:id="1" w:name="_Toc181365178"/>
      <w:r>
        <w:t>Purpose/Objective</w:t>
      </w:r>
      <w:bookmarkEnd w:id="1"/>
    </w:p>
    <w:p w14:paraId="04F2A7CB" w14:textId="77777777" w:rsidR="00E21FBF" w:rsidRDefault="00E21FBF" w:rsidP="00E21FBF"/>
    <w:p w14:paraId="6C1BC2BA" w14:textId="77777777" w:rsidR="00E21FBF" w:rsidRDefault="00E21FBF" w:rsidP="00E21FBF">
      <w:r>
        <w:t xml:space="preserve">The information in this document has been compiled to address most questions regarding the warranty claims process and what forms to submit with claim. It contains forms &amp; sets expectations when a failure arises. </w:t>
      </w:r>
      <w:r w:rsidRPr="001B4BC6">
        <w:t>Every effort has been made to assure the information contained in this handbook is accurate. However, Grundfos reserves the right to make changes, or additions without prior notification to the field.</w:t>
      </w:r>
    </w:p>
    <w:p w14:paraId="000A4B51" w14:textId="77777777" w:rsidR="00E21FBF" w:rsidRDefault="00E21FBF" w:rsidP="00E21FBF"/>
    <w:p w14:paraId="25F80BB7" w14:textId="77777777" w:rsidR="00E21FBF" w:rsidRDefault="00E21FBF" w:rsidP="00E21FBF">
      <w:pPr>
        <w:pStyle w:val="Heading2"/>
      </w:pPr>
      <w:bookmarkStart w:id="2" w:name="_Toc181365179"/>
      <w:r>
        <w:t>Definitions</w:t>
      </w:r>
      <w:bookmarkEnd w:id="2"/>
    </w:p>
    <w:p w14:paraId="37E6222E" w14:textId="77777777" w:rsidR="00E21FBF" w:rsidRDefault="00E21FBF" w:rsidP="00E21FBF">
      <w:pPr>
        <w:pStyle w:val="ListParagraph"/>
        <w:ind w:left="360"/>
      </w:pPr>
    </w:p>
    <w:p w14:paraId="12BA16C1" w14:textId="77777777" w:rsidR="00E21FBF" w:rsidRPr="001B590C" w:rsidRDefault="00E21FBF" w:rsidP="00BC505E">
      <w:pPr>
        <w:pStyle w:val="ListParagraph"/>
        <w:widowControl w:val="0"/>
        <w:numPr>
          <w:ilvl w:val="0"/>
          <w:numId w:val="7"/>
        </w:numPr>
        <w:contextualSpacing w:val="0"/>
        <w:rPr>
          <w:rFonts w:ascii="Grundfos TheSans V2" w:eastAsia="Grundfos TheSans V2" w:hAnsi="Grundfos TheSans V2"/>
          <w:b/>
          <w:bCs/>
        </w:rPr>
      </w:pPr>
      <w:r>
        <w:rPr>
          <w:u w:val="single"/>
        </w:rPr>
        <w:t>Grundfos Warranty Returns</w:t>
      </w:r>
      <w:r w:rsidRPr="002D0E30">
        <w:rPr>
          <w:u w:val="single"/>
        </w:rPr>
        <w:t xml:space="preserve"> (</w:t>
      </w:r>
      <w:r>
        <w:rPr>
          <w:u w:val="single"/>
        </w:rPr>
        <w:t>RMA</w:t>
      </w:r>
      <w:r w:rsidRPr="002D0E30">
        <w:rPr>
          <w:u w:val="single"/>
        </w:rPr>
        <w:t>)</w:t>
      </w:r>
      <w:r>
        <w:t xml:space="preserve"> – These are products determined by Grundfos to be returned to the nearest Service </w:t>
      </w:r>
      <w:proofErr w:type="spellStart"/>
      <w:r>
        <w:t>Center</w:t>
      </w:r>
      <w:proofErr w:type="spellEnd"/>
      <w:r>
        <w:t>.</w:t>
      </w:r>
    </w:p>
    <w:p w14:paraId="0807AE01" w14:textId="77777777" w:rsidR="00E21FBF" w:rsidRPr="001B590C" w:rsidRDefault="00E21FBF" w:rsidP="00E21FBF">
      <w:pPr>
        <w:pStyle w:val="ListParagraph"/>
        <w:ind w:left="360"/>
        <w:rPr>
          <w:rFonts w:ascii="Grundfos TheSans V2" w:eastAsia="Grundfos TheSans V2" w:hAnsi="Grundfos TheSans V2"/>
          <w:b/>
          <w:bCs/>
        </w:rPr>
      </w:pPr>
    </w:p>
    <w:p w14:paraId="29AAFF35" w14:textId="77777777" w:rsidR="00E21FBF" w:rsidRPr="001B590C" w:rsidRDefault="00E21FBF" w:rsidP="00BC505E">
      <w:pPr>
        <w:pStyle w:val="ListParagraph"/>
        <w:widowControl w:val="0"/>
        <w:numPr>
          <w:ilvl w:val="0"/>
          <w:numId w:val="7"/>
        </w:numPr>
        <w:contextualSpacing w:val="0"/>
        <w:rPr>
          <w:rFonts w:ascii="Grundfos TheSans V2" w:eastAsia="Grundfos TheSans V2" w:hAnsi="Grundfos TheSans V2"/>
          <w:b/>
          <w:bCs/>
        </w:rPr>
      </w:pPr>
      <w:r>
        <w:rPr>
          <w:u w:val="single"/>
        </w:rPr>
        <w:t xml:space="preserve">Grundfos On-line Only Returns - </w:t>
      </w:r>
      <w:r>
        <w:t>These are products determined by Grundfos to be submitted directly online without a return. Please note that nameplate or further documentation may be required to be able to process.</w:t>
      </w:r>
    </w:p>
    <w:p w14:paraId="200D597D" w14:textId="77777777" w:rsidR="00E21FBF" w:rsidRPr="001B590C" w:rsidRDefault="00E21FBF" w:rsidP="00E21FBF">
      <w:pPr>
        <w:pStyle w:val="ListParagraph"/>
        <w:rPr>
          <w:u w:val="single"/>
        </w:rPr>
      </w:pPr>
    </w:p>
    <w:p w14:paraId="3B2EE3F5" w14:textId="77777777" w:rsidR="00E21FBF" w:rsidRPr="001B590C" w:rsidRDefault="00E21FBF" w:rsidP="00BC505E">
      <w:pPr>
        <w:pStyle w:val="ListParagraph"/>
        <w:widowControl w:val="0"/>
        <w:numPr>
          <w:ilvl w:val="1"/>
          <w:numId w:val="7"/>
        </w:numPr>
        <w:contextualSpacing w:val="0"/>
        <w:rPr>
          <w:rFonts w:ascii="Grundfos TheSans V2" w:eastAsia="Grundfos TheSans V2" w:hAnsi="Grundfos TheSans V2"/>
          <w:b/>
          <w:bCs/>
        </w:rPr>
      </w:pPr>
      <w:r w:rsidRPr="002D0E30">
        <w:rPr>
          <w:u w:val="single"/>
        </w:rPr>
        <w:t>Field Warranty Credits (FWC)</w:t>
      </w:r>
      <w:r>
        <w:t xml:space="preserve"> – These are submitted via the FWC Cognito Form and are referred to as Field Warrantable Products, Field Warranty Claims, and FWC. </w:t>
      </w:r>
      <w:r>
        <w:br/>
      </w:r>
    </w:p>
    <w:p w14:paraId="10EBF5CA" w14:textId="0D164981" w:rsidR="00E21FBF" w:rsidRPr="001B590C" w:rsidRDefault="00E21FBF" w:rsidP="00BC505E">
      <w:pPr>
        <w:pStyle w:val="ListParagraph"/>
        <w:widowControl w:val="0"/>
        <w:numPr>
          <w:ilvl w:val="1"/>
          <w:numId w:val="7"/>
        </w:numPr>
        <w:contextualSpacing w:val="0"/>
        <w:rPr>
          <w:rFonts w:ascii="Grundfos TheSans V2" w:eastAsia="Grundfos TheSans V2" w:hAnsi="Grundfos TheSans V2"/>
          <w:b/>
          <w:bCs/>
        </w:rPr>
      </w:pPr>
      <w:r>
        <w:rPr>
          <w:u w:val="single"/>
        </w:rPr>
        <w:t>Delegated Warranty</w:t>
      </w:r>
      <w:r>
        <w:t xml:space="preserve"> – These are submitted directly online by select </w:t>
      </w:r>
      <w:r w:rsidR="009C65FC">
        <w:t>customers.</w:t>
      </w:r>
    </w:p>
    <w:p w14:paraId="4740FA4F" w14:textId="77777777" w:rsidR="00E21FBF" w:rsidRDefault="00E21FBF" w:rsidP="00E21FBF">
      <w:pPr>
        <w:pStyle w:val="ListParagraph"/>
        <w:ind w:left="360"/>
      </w:pPr>
    </w:p>
    <w:p w14:paraId="22CF7DD2" w14:textId="77777777" w:rsidR="00E21FBF" w:rsidRPr="00CD21F8" w:rsidRDefault="00E21FBF" w:rsidP="00BC505E">
      <w:pPr>
        <w:pStyle w:val="ListParagraph"/>
        <w:widowControl w:val="0"/>
        <w:numPr>
          <w:ilvl w:val="0"/>
          <w:numId w:val="7"/>
        </w:numPr>
        <w:contextualSpacing w:val="0"/>
      </w:pPr>
      <w:r w:rsidRPr="002D0E30">
        <w:rPr>
          <w:u w:val="single"/>
        </w:rPr>
        <w:t>Grundfos Products</w:t>
      </w:r>
      <w:r w:rsidRPr="00CD21F8">
        <w:t xml:space="preserve"> – Grundfos, PACO, Yeomans, Chicag</w:t>
      </w:r>
      <w:r>
        <w:t>o Pump, Morris, Sewer Chewer</w:t>
      </w:r>
    </w:p>
    <w:p w14:paraId="0D1AA1F5" w14:textId="77777777" w:rsidR="00E21FBF" w:rsidRDefault="00E21FBF" w:rsidP="00E21FBF">
      <w:pPr>
        <w:pStyle w:val="ListParagraph"/>
      </w:pPr>
    </w:p>
    <w:p w14:paraId="51C3DE1D" w14:textId="77777777" w:rsidR="00E21FBF" w:rsidRDefault="00E21FBF" w:rsidP="00BC505E">
      <w:pPr>
        <w:pStyle w:val="ListParagraph"/>
        <w:widowControl w:val="0"/>
        <w:numPr>
          <w:ilvl w:val="0"/>
          <w:numId w:val="7"/>
        </w:numPr>
        <w:contextualSpacing w:val="0"/>
      </w:pPr>
      <w:r w:rsidRPr="002D0E30">
        <w:rPr>
          <w:u w:val="single"/>
        </w:rPr>
        <w:t>Grundfos Warranty Email</w:t>
      </w:r>
      <w:r>
        <w:rPr>
          <w:u w:val="single"/>
        </w:rPr>
        <w:t xml:space="preserve"> </w:t>
      </w:r>
      <w:r>
        <w:t>– Service</w:t>
      </w:r>
      <w:r w:rsidRPr="002D0E30">
        <w:t>-US@</w:t>
      </w:r>
      <w:r>
        <w:t>servicesupport.</w:t>
      </w:r>
      <w:r w:rsidRPr="002D0E30">
        <w:t>grundfos.com</w:t>
      </w:r>
      <w:r>
        <w:t xml:space="preserve"> </w:t>
      </w:r>
    </w:p>
    <w:p w14:paraId="622CDB85" w14:textId="77777777" w:rsidR="00E21FBF" w:rsidRDefault="00E21FBF" w:rsidP="00E21FBF">
      <w:pPr>
        <w:pStyle w:val="ListParagraph"/>
      </w:pPr>
    </w:p>
    <w:p w14:paraId="6DEE671D" w14:textId="77777777" w:rsidR="00E21FBF" w:rsidRDefault="00E21FBF" w:rsidP="00BC505E">
      <w:pPr>
        <w:pStyle w:val="ListParagraph"/>
        <w:widowControl w:val="0"/>
        <w:numPr>
          <w:ilvl w:val="0"/>
          <w:numId w:val="7"/>
        </w:numPr>
        <w:contextualSpacing w:val="0"/>
      </w:pPr>
      <w:r w:rsidRPr="00C9117A">
        <w:rPr>
          <w:u w:val="single"/>
        </w:rPr>
        <w:t>Non-Potable</w:t>
      </w:r>
      <w:r>
        <w:t xml:space="preserve"> - </w:t>
      </w:r>
      <w:r w:rsidRPr="00C9117A">
        <w:t>is water that is not of drinking water quality, but which may still be used for many other purposes, depending on its quality</w:t>
      </w:r>
    </w:p>
    <w:p w14:paraId="6DF6AFA7" w14:textId="77777777" w:rsidR="00E21FBF" w:rsidRDefault="00E21FBF" w:rsidP="00E21FBF">
      <w:pPr>
        <w:pStyle w:val="ListParagraph"/>
      </w:pPr>
    </w:p>
    <w:p w14:paraId="2BBD9E11" w14:textId="77777777" w:rsidR="00E21FBF" w:rsidRDefault="00E21FBF" w:rsidP="00BC505E">
      <w:pPr>
        <w:pStyle w:val="ListParagraph"/>
        <w:widowControl w:val="0"/>
        <w:numPr>
          <w:ilvl w:val="0"/>
          <w:numId w:val="7"/>
        </w:numPr>
        <w:contextualSpacing w:val="0"/>
      </w:pPr>
      <w:r w:rsidRPr="002D0E30">
        <w:rPr>
          <w:u w:val="single"/>
        </w:rPr>
        <w:t>Partner</w:t>
      </w:r>
      <w:r w:rsidRPr="00825339">
        <w:t xml:space="preserve"> - </w:t>
      </w:r>
      <w:r>
        <w:t>Refers to Grundfos distributor/channel partner, OEM purchaser and packager with an active account with Grundfos.</w:t>
      </w:r>
    </w:p>
    <w:p w14:paraId="2465CA85" w14:textId="77777777" w:rsidR="00E21FBF" w:rsidRDefault="00E21FBF" w:rsidP="00E21FBF">
      <w:pPr>
        <w:pStyle w:val="ListParagraph"/>
      </w:pPr>
    </w:p>
    <w:p w14:paraId="701709B5" w14:textId="77777777" w:rsidR="00E21FBF" w:rsidRDefault="00E21FBF" w:rsidP="00BC505E">
      <w:pPr>
        <w:pStyle w:val="ListParagraph"/>
        <w:widowControl w:val="0"/>
        <w:numPr>
          <w:ilvl w:val="0"/>
          <w:numId w:val="7"/>
        </w:numPr>
        <w:contextualSpacing w:val="0"/>
      </w:pPr>
      <w:r w:rsidRPr="00ED032F">
        <w:rPr>
          <w:u w:val="single"/>
        </w:rPr>
        <w:t>Potable</w:t>
      </w:r>
      <w:r>
        <w:t xml:space="preserve"> – A </w:t>
      </w:r>
      <w:r w:rsidRPr="00093ECE">
        <w:t>water fit for drinking, being free from contamination and not containing enough saline material to be regarded as a mineral water.</w:t>
      </w:r>
    </w:p>
    <w:p w14:paraId="3EDC6A34" w14:textId="77777777" w:rsidR="00E21FBF" w:rsidRDefault="00E21FBF" w:rsidP="00E21FBF">
      <w:pPr>
        <w:pStyle w:val="ListParagraph"/>
      </w:pPr>
    </w:p>
    <w:p w14:paraId="28E313B3" w14:textId="77777777" w:rsidR="00E21FBF" w:rsidRPr="002D0E30" w:rsidRDefault="00E21FBF" w:rsidP="00BC505E">
      <w:pPr>
        <w:pStyle w:val="ListParagraph"/>
        <w:widowControl w:val="0"/>
        <w:numPr>
          <w:ilvl w:val="0"/>
          <w:numId w:val="7"/>
        </w:numPr>
        <w:contextualSpacing w:val="0"/>
      </w:pPr>
      <w:r w:rsidRPr="002D0E30">
        <w:rPr>
          <w:u w:val="single"/>
        </w:rPr>
        <w:t>Service Parts</w:t>
      </w:r>
      <w:r>
        <w:t xml:space="preserve"> – these are parts and kits that are required to maintain and/or repair them.</w:t>
      </w:r>
    </w:p>
    <w:p w14:paraId="2A778675" w14:textId="77777777" w:rsidR="00E21FBF" w:rsidRDefault="00E21FBF" w:rsidP="00E21FBF">
      <w:pPr>
        <w:pStyle w:val="ListParagraph"/>
        <w:rPr>
          <w:rFonts w:ascii="Grundfos TheSans V2" w:eastAsia="Grundfos TheSans V2" w:hAnsi="Grundfos TheSans V2"/>
          <w:b/>
          <w:bCs/>
        </w:rPr>
      </w:pPr>
    </w:p>
    <w:p w14:paraId="466DF478" w14:textId="77777777" w:rsidR="00E21FBF" w:rsidRDefault="00E21FBF" w:rsidP="00BC505E">
      <w:pPr>
        <w:pStyle w:val="ListParagraph"/>
        <w:widowControl w:val="0"/>
        <w:numPr>
          <w:ilvl w:val="0"/>
          <w:numId w:val="7"/>
        </w:numPr>
        <w:contextualSpacing w:val="0"/>
      </w:pPr>
      <w:r w:rsidRPr="008F05F7">
        <w:rPr>
          <w:u w:val="single"/>
        </w:rPr>
        <w:t>Vendors</w:t>
      </w:r>
      <w:r>
        <w:t xml:space="preserve"> – these are Grundfos supply partners.  </w:t>
      </w:r>
    </w:p>
    <w:p w14:paraId="034881C1" w14:textId="77777777" w:rsidR="00E21FBF" w:rsidRPr="002D0E30" w:rsidRDefault="00E21FBF" w:rsidP="00BC505E">
      <w:pPr>
        <w:pStyle w:val="ListParagraph"/>
        <w:widowControl w:val="0"/>
        <w:numPr>
          <w:ilvl w:val="0"/>
          <w:numId w:val="7"/>
        </w:numPr>
        <w:contextualSpacing w:val="0"/>
      </w:pPr>
      <w:r w:rsidRPr="008F05F7">
        <w:rPr>
          <w:u w:val="single"/>
        </w:rPr>
        <w:t>Warranty Period (Period)</w:t>
      </w:r>
      <w:r>
        <w:t xml:space="preserve"> – determines how long Grundfos pump will be considered under warranty </w:t>
      </w:r>
    </w:p>
    <w:p w14:paraId="0FA67AA5" w14:textId="77777777" w:rsidR="00E21FBF" w:rsidRDefault="00E21FBF" w:rsidP="00E21FBF">
      <w:pPr>
        <w:pStyle w:val="Heading1"/>
      </w:pPr>
      <w:r>
        <w:br w:type="column"/>
      </w:r>
      <w:bookmarkStart w:id="3" w:name="_Toc181365180"/>
      <w:r w:rsidRPr="00F52000">
        <w:rPr>
          <w:sz w:val="32"/>
          <w:szCs w:val="32"/>
        </w:rPr>
        <w:lastRenderedPageBreak/>
        <w:t>Section 2:</w:t>
      </w:r>
      <w:r w:rsidRPr="00F52000">
        <w:rPr>
          <w:sz w:val="32"/>
          <w:szCs w:val="32"/>
        </w:rPr>
        <w:tab/>
        <w:t>Guidelines</w:t>
      </w:r>
      <w:bookmarkEnd w:id="3"/>
      <w:r w:rsidRPr="00F52000">
        <w:rPr>
          <w:sz w:val="32"/>
          <w:szCs w:val="32"/>
        </w:rPr>
        <w:t xml:space="preserve"> </w:t>
      </w:r>
    </w:p>
    <w:p w14:paraId="00BBC1E5" w14:textId="77777777" w:rsidR="00E21FBF" w:rsidRDefault="00E21FBF" w:rsidP="00E21FBF">
      <w:pPr>
        <w:pStyle w:val="BodyText"/>
      </w:pPr>
    </w:p>
    <w:p w14:paraId="3E0A3047" w14:textId="77777777" w:rsidR="00E21FBF" w:rsidRPr="00F52000" w:rsidRDefault="00E21FBF" w:rsidP="00BC505E">
      <w:pPr>
        <w:pStyle w:val="BodyText"/>
        <w:numPr>
          <w:ilvl w:val="0"/>
          <w:numId w:val="8"/>
        </w:numPr>
        <w:tabs>
          <w:tab w:val="left" w:pos="859"/>
        </w:tabs>
        <w:spacing w:before="61"/>
        <w:rPr>
          <w:rFonts w:ascii="Grundfos TheSans" w:hAnsi="Grundfos TheSans"/>
          <w:i/>
          <w:iCs/>
          <w:sz w:val="22"/>
          <w:szCs w:val="22"/>
        </w:rPr>
      </w:pPr>
      <w:r w:rsidRPr="00F52000">
        <w:rPr>
          <w:rFonts w:ascii="Grundfos TheSans" w:hAnsi="Grundfos TheSans"/>
          <w:i/>
          <w:iCs/>
          <w:sz w:val="22"/>
          <w:szCs w:val="22"/>
        </w:rPr>
        <w:t xml:space="preserve">All warranty claims </w:t>
      </w:r>
      <w:r w:rsidRPr="00F52000">
        <w:rPr>
          <w:rFonts w:ascii="Grundfos TheSans" w:hAnsi="Grundfos TheSans"/>
          <w:b/>
          <w:bCs/>
          <w:i/>
          <w:iCs/>
          <w:sz w:val="22"/>
          <w:szCs w:val="22"/>
          <w:u w:val="single"/>
        </w:rPr>
        <w:t>must be submitted within 30 days</w:t>
      </w:r>
      <w:r w:rsidRPr="00F52000">
        <w:rPr>
          <w:rFonts w:ascii="Grundfos TheSans" w:hAnsi="Grundfos TheSans"/>
          <w:i/>
          <w:iCs/>
          <w:sz w:val="22"/>
          <w:szCs w:val="22"/>
        </w:rPr>
        <w:t xml:space="preserve"> of the last labor date to complete the warranty repair.</w:t>
      </w:r>
    </w:p>
    <w:p w14:paraId="27EAF594" w14:textId="77777777" w:rsidR="00E21FBF" w:rsidRPr="00F52000" w:rsidRDefault="00E21FBF" w:rsidP="00BC505E">
      <w:pPr>
        <w:pStyle w:val="BodyText"/>
        <w:numPr>
          <w:ilvl w:val="0"/>
          <w:numId w:val="8"/>
        </w:numPr>
        <w:spacing w:before="61"/>
        <w:rPr>
          <w:rFonts w:ascii="Grundfos TheSans" w:eastAsiaTheme="minorEastAsia" w:hAnsi="Grundfos TheSans"/>
          <w:i/>
          <w:iCs/>
          <w:sz w:val="22"/>
          <w:szCs w:val="22"/>
        </w:rPr>
      </w:pPr>
      <w:r w:rsidRPr="00F52000">
        <w:rPr>
          <w:rFonts w:ascii="Grundfos TheSans" w:eastAsia="Calibri" w:hAnsi="Grundfos TheSans" w:cs="Calibri"/>
          <w:i/>
          <w:iCs/>
          <w:sz w:val="22"/>
          <w:szCs w:val="22"/>
        </w:rPr>
        <w:t xml:space="preserve">The parts replaced during a warranty repair will be maintained by the repairing facility for a minimum of </w:t>
      </w:r>
      <w:r w:rsidRPr="00F52000">
        <w:rPr>
          <w:rFonts w:ascii="Grundfos TheSans" w:eastAsia="Calibri" w:hAnsi="Grundfos TheSans" w:cs="Calibri"/>
          <w:b/>
          <w:bCs/>
          <w:i/>
          <w:iCs/>
          <w:sz w:val="22"/>
          <w:szCs w:val="22"/>
          <w:u w:val="single"/>
        </w:rPr>
        <w:t>90 days after claims submitted</w:t>
      </w:r>
      <w:r w:rsidRPr="00F52000">
        <w:rPr>
          <w:rFonts w:ascii="Grundfos TheSans" w:eastAsia="Calibri" w:hAnsi="Grundfos TheSans" w:cs="Calibri"/>
          <w:i/>
          <w:iCs/>
          <w:sz w:val="22"/>
          <w:szCs w:val="22"/>
        </w:rPr>
        <w:t>.</w:t>
      </w:r>
    </w:p>
    <w:p w14:paraId="7BDBEF47" w14:textId="77777777" w:rsidR="00E21FBF" w:rsidRPr="00F52000" w:rsidRDefault="00E21FBF" w:rsidP="00BC505E">
      <w:pPr>
        <w:pStyle w:val="BodyText"/>
        <w:numPr>
          <w:ilvl w:val="0"/>
          <w:numId w:val="8"/>
        </w:numPr>
        <w:tabs>
          <w:tab w:val="left" w:pos="859"/>
        </w:tabs>
        <w:spacing w:before="61"/>
        <w:rPr>
          <w:rFonts w:ascii="Grundfos TheSans" w:hAnsi="Grundfos TheSans"/>
          <w:i/>
          <w:iCs/>
          <w:sz w:val="22"/>
          <w:szCs w:val="22"/>
        </w:rPr>
      </w:pPr>
      <w:r w:rsidRPr="00F52000">
        <w:rPr>
          <w:rFonts w:ascii="Grundfos TheSans" w:hAnsi="Grundfos TheSans"/>
          <w:i/>
          <w:iCs/>
          <w:spacing w:val="-1"/>
          <w:sz w:val="22"/>
          <w:szCs w:val="22"/>
        </w:rPr>
        <w:t>Referenc</w:t>
      </w:r>
      <w:r w:rsidRPr="00F52000">
        <w:rPr>
          <w:rFonts w:ascii="Grundfos TheSans" w:hAnsi="Grundfos TheSans"/>
          <w:i/>
          <w:iCs/>
          <w:sz w:val="22"/>
          <w:szCs w:val="22"/>
        </w:rPr>
        <w:t xml:space="preserve">e </w:t>
      </w:r>
      <w:r w:rsidRPr="00F52000">
        <w:rPr>
          <w:rFonts w:ascii="Grundfos TheSans" w:hAnsi="Grundfos TheSans"/>
          <w:i/>
          <w:iCs/>
          <w:spacing w:val="-1"/>
          <w:sz w:val="22"/>
          <w:szCs w:val="22"/>
        </w:rPr>
        <w:t>Grundfo</w:t>
      </w:r>
      <w:r w:rsidRPr="00F52000">
        <w:rPr>
          <w:rFonts w:ascii="Grundfos TheSans" w:hAnsi="Grundfos TheSans"/>
          <w:i/>
          <w:iCs/>
          <w:sz w:val="22"/>
          <w:szCs w:val="22"/>
        </w:rPr>
        <w:t xml:space="preserve">s </w:t>
      </w:r>
      <w:r w:rsidRPr="00F52000">
        <w:rPr>
          <w:rFonts w:ascii="Grundfos TheSans" w:hAnsi="Grundfos TheSans"/>
          <w:i/>
          <w:iCs/>
          <w:spacing w:val="-1"/>
          <w:sz w:val="22"/>
          <w:szCs w:val="22"/>
        </w:rPr>
        <w:t>Standar</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Term</w:t>
      </w:r>
      <w:r w:rsidRPr="00F52000">
        <w:rPr>
          <w:rFonts w:ascii="Grundfos TheSans" w:hAnsi="Grundfos TheSans"/>
          <w:i/>
          <w:iCs/>
          <w:sz w:val="22"/>
          <w:szCs w:val="22"/>
        </w:rPr>
        <w:t xml:space="preserve">s </w:t>
      </w:r>
      <w:r w:rsidRPr="00F52000">
        <w:rPr>
          <w:rFonts w:ascii="Grundfos TheSans" w:hAnsi="Grundfos TheSans"/>
          <w:i/>
          <w:iCs/>
          <w:spacing w:val="-1"/>
          <w:sz w:val="22"/>
          <w:szCs w:val="22"/>
        </w:rPr>
        <w:t>an</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Condition</w:t>
      </w:r>
      <w:r w:rsidRPr="00F52000">
        <w:rPr>
          <w:rFonts w:ascii="Grundfos TheSans" w:hAnsi="Grundfos TheSans"/>
          <w:i/>
          <w:iCs/>
          <w:sz w:val="22"/>
          <w:szCs w:val="22"/>
        </w:rPr>
        <w:t xml:space="preserve">s </w:t>
      </w:r>
      <w:r w:rsidRPr="00F52000">
        <w:rPr>
          <w:rFonts w:ascii="Grundfos TheSans" w:hAnsi="Grundfos TheSans"/>
          <w:i/>
          <w:iCs/>
          <w:spacing w:val="-1"/>
          <w:sz w:val="22"/>
          <w:szCs w:val="22"/>
        </w:rPr>
        <w:t>o</w:t>
      </w:r>
      <w:r w:rsidRPr="00F52000">
        <w:rPr>
          <w:rFonts w:ascii="Grundfos TheSans" w:hAnsi="Grundfos TheSans"/>
          <w:i/>
          <w:iCs/>
          <w:sz w:val="22"/>
          <w:szCs w:val="22"/>
        </w:rPr>
        <w:t xml:space="preserve">f </w:t>
      </w:r>
      <w:r w:rsidRPr="00F52000">
        <w:rPr>
          <w:rFonts w:ascii="Grundfos TheSans" w:hAnsi="Grundfos TheSans"/>
          <w:i/>
          <w:iCs/>
          <w:spacing w:val="-1"/>
          <w:sz w:val="22"/>
          <w:szCs w:val="22"/>
        </w:rPr>
        <w:t>Sale</w:t>
      </w:r>
    </w:p>
    <w:p w14:paraId="3F775FB1"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pacing w:val="-1"/>
          <w:sz w:val="22"/>
          <w:szCs w:val="22"/>
        </w:rPr>
        <w:t>Referenc</w:t>
      </w:r>
      <w:r w:rsidRPr="00F52000">
        <w:rPr>
          <w:rFonts w:ascii="Grundfos TheSans" w:hAnsi="Grundfos TheSans"/>
          <w:i/>
          <w:iCs/>
          <w:sz w:val="22"/>
          <w:szCs w:val="22"/>
        </w:rPr>
        <w:t xml:space="preserve">e </w:t>
      </w:r>
      <w:r w:rsidRPr="00F52000">
        <w:rPr>
          <w:rFonts w:ascii="Grundfos TheSans" w:hAnsi="Grundfos TheSans"/>
          <w:i/>
          <w:iCs/>
          <w:spacing w:val="-1"/>
          <w:sz w:val="22"/>
          <w:szCs w:val="22"/>
        </w:rPr>
        <w:t>Grundfo</w:t>
      </w:r>
      <w:r w:rsidRPr="00F52000">
        <w:rPr>
          <w:rFonts w:ascii="Grundfos TheSans" w:hAnsi="Grundfos TheSans"/>
          <w:i/>
          <w:iCs/>
          <w:sz w:val="22"/>
          <w:szCs w:val="22"/>
        </w:rPr>
        <w:t xml:space="preserve">s </w:t>
      </w:r>
      <w:r w:rsidRPr="00F52000">
        <w:rPr>
          <w:rFonts w:ascii="Grundfos TheSans" w:hAnsi="Grundfos TheSans"/>
          <w:i/>
          <w:iCs/>
          <w:spacing w:val="-1"/>
          <w:sz w:val="22"/>
          <w:szCs w:val="22"/>
        </w:rPr>
        <w:t>Limite</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Warrant</w:t>
      </w:r>
      <w:r w:rsidRPr="00F52000">
        <w:rPr>
          <w:rFonts w:ascii="Grundfos TheSans" w:hAnsi="Grundfos TheSans"/>
          <w:i/>
          <w:iCs/>
          <w:sz w:val="22"/>
          <w:szCs w:val="22"/>
        </w:rPr>
        <w:t xml:space="preserve">y </w:t>
      </w:r>
      <w:r w:rsidRPr="00F52000">
        <w:rPr>
          <w:rFonts w:ascii="Grundfos TheSans" w:hAnsi="Grundfos TheSans"/>
          <w:i/>
          <w:iCs/>
          <w:spacing w:val="-1"/>
          <w:sz w:val="22"/>
          <w:szCs w:val="22"/>
        </w:rPr>
        <w:t>Terms</w:t>
      </w:r>
    </w:p>
    <w:p w14:paraId="619EEE87" w14:textId="77777777" w:rsidR="00E21FBF" w:rsidRPr="00F52000" w:rsidRDefault="00E21FBF" w:rsidP="00BC505E">
      <w:pPr>
        <w:pStyle w:val="ListParagraph"/>
        <w:widowControl w:val="0"/>
        <w:numPr>
          <w:ilvl w:val="0"/>
          <w:numId w:val="8"/>
        </w:numPr>
        <w:tabs>
          <w:tab w:val="left" w:pos="859"/>
        </w:tabs>
        <w:spacing w:before="6"/>
        <w:contextualSpacing w:val="0"/>
        <w:rPr>
          <w:rFonts w:ascii="Grundfos TheSans" w:eastAsia="Grundfos TheSans V2" w:hAnsi="Grundfos TheSans" w:cs="Grundfos TheSans V2"/>
          <w:i/>
          <w:iCs/>
        </w:rPr>
      </w:pPr>
      <w:r w:rsidRPr="00F52000">
        <w:rPr>
          <w:rFonts w:ascii="Grundfos TheSans" w:eastAsia="Grundfos TheSans V2" w:hAnsi="Grundfos TheSans" w:cs="Grundfos TheSans V2"/>
          <w:i/>
          <w:iCs/>
        </w:rPr>
        <w:t xml:space="preserve">P. Code: </w:t>
      </w:r>
      <w:r w:rsidRPr="00F52000">
        <w:rPr>
          <w:rFonts w:ascii="Grundfos TheSans" w:eastAsia="Grundfos TheSans V2" w:hAnsi="Grundfos TheSans" w:cs="Grundfos TheSans V2"/>
          <w:i/>
          <w:iCs/>
          <w:u w:val="single" w:color="000000"/>
        </w:rPr>
        <w:t xml:space="preserve">Original Production </w:t>
      </w:r>
      <w:proofErr w:type="gramStart"/>
      <w:r w:rsidRPr="00F52000">
        <w:rPr>
          <w:rFonts w:ascii="Grundfos TheSans" w:eastAsia="Grundfos TheSans V2" w:hAnsi="Grundfos TheSans" w:cs="Grundfos TheSans V2"/>
          <w:i/>
          <w:iCs/>
          <w:u w:val="single" w:color="000000"/>
        </w:rPr>
        <w:t xml:space="preserve">Date  </w:t>
      </w:r>
      <w:r w:rsidRPr="00F52000">
        <w:rPr>
          <w:rFonts w:ascii="Grundfos TheSans" w:eastAsia="Grundfos TheSans V2" w:hAnsi="Grundfos TheSans" w:cs="Grundfos TheSans V2"/>
          <w:i/>
          <w:iCs/>
        </w:rPr>
        <w:t>(</w:t>
      </w:r>
      <w:proofErr w:type="gramEnd"/>
      <w:r w:rsidRPr="00F52000">
        <w:rPr>
          <w:rFonts w:ascii="Grundfos TheSans" w:eastAsia="Grundfos TheSans V2" w:hAnsi="Grundfos TheSans" w:cs="Grundfos TheSans V2"/>
          <w:i/>
          <w:iCs/>
        </w:rPr>
        <w:t>See limited warranty specified in product I&amp;O)</w:t>
      </w:r>
    </w:p>
    <w:p w14:paraId="29319A18"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z w:val="22"/>
          <w:szCs w:val="22"/>
        </w:rPr>
        <w:t xml:space="preserve">Install/Failure dates </w:t>
      </w:r>
      <w:r w:rsidRPr="00F52000">
        <w:rPr>
          <w:rFonts w:ascii="Grundfos TheSans" w:hAnsi="Grundfos TheSans" w:cs="Grundfos TheSans V2"/>
          <w:i/>
          <w:iCs/>
          <w:sz w:val="22"/>
          <w:szCs w:val="22"/>
        </w:rPr>
        <w:t>(See limited warranty specified in product I&amp;O)</w:t>
      </w:r>
    </w:p>
    <w:p w14:paraId="6EF15785"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pacing w:val="-1"/>
          <w:sz w:val="22"/>
          <w:szCs w:val="22"/>
        </w:rPr>
        <w:t>Installatio</w:t>
      </w:r>
      <w:r w:rsidRPr="00F52000">
        <w:rPr>
          <w:rFonts w:ascii="Grundfos TheSans" w:hAnsi="Grundfos TheSans"/>
          <w:i/>
          <w:iCs/>
          <w:sz w:val="22"/>
          <w:szCs w:val="22"/>
        </w:rPr>
        <w:t xml:space="preserve">n </w:t>
      </w:r>
      <w:r w:rsidRPr="00F52000">
        <w:rPr>
          <w:rFonts w:ascii="Grundfos TheSans" w:hAnsi="Grundfos TheSans"/>
          <w:i/>
          <w:iCs/>
          <w:spacing w:val="-1"/>
          <w:sz w:val="22"/>
          <w:szCs w:val="22"/>
        </w:rPr>
        <w:t>an</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opera</w:t>
      </w:r>
      <w:r w:rsidRPr="00F52000">
        <w:rPr>
          <w:rFonts w:ascii="Grundfos TheSans" w:hAnsi="Grundfos TheSans"/>
          <w:i/>
          <w:iCs/>
          <w:spacing w:val="-2"/>
          <w:sz w:val="22"/>
          <w:szCs w:val="22"/>
        </w:rPr>
        <w:t>t</w:t>
      </w:r>
      <w:r w:rsidRPr="00F52000">
        <w:rPr>
          <w:rFonts w:ascii="Grundfos TheSans" w:hAnsi="Grundfos TheSans"/>
          <w:i/>
          <w:iCs/>
          <w:spacing w:val="-1"/>
          <w:sz w:val="22"/>
          <w:szCs w:val="22"/>
        </w:rPr>
        <w:t>in</w:t>
      </w:r>
      <w:r w:rsidRPr="00F52000">
        <w:rPr>
          <w:rFonts w:ascii="Grundfos TheSans" w:hAnsi="Grundfos TheSans"/>
          <w:i/>
          <w:iCs/>
          <w:sz w:val="22"/>
          <w:szCs w:val="22"/>
        </w:rPr>
        <w:t xml:space="preserve">g </w:t>
      </w:r>
      <w:r w:rsidRPr="00F52000">
        <w:rPr>
          <w:rFonts w:ascii="Grundfos TheSans" w:hAnsi="Grundfos TheSans"/>
          <w:i/>
          <w:iCs/>
          <w:spacing w:val="-1"/>
          <w:sz w:val="22"/>
          <w:szCs w:val="22"/>
        </w:rPr>
        <w:t>requirement</w:t>
      </w:r>
      <w:r w:rsidRPr="00F52000">
        <w:rPr>
          <w:rFonts w:ascii="Grundfos TheSans" w:hAnsi="Grundfos TheSans"/>
          <w:i/>
          <w:iCs/>
          <w:sz w:val="22"/>
          <w:szCs w:val="22"/>
        </w:rPr>
        <w:t xml:space="preserve">s </w:t>
      </w:r>
      <w:r w:rsidRPr="00F52000">
        <w:rPr>
          <w:rFonts w:ascii="Grundfos TheSans" w:hAnsi="Grundfos TheSans"/>
          <w:i/>
          <w:iCs/>
          <w:spacing w:val="-1"/>
          <w:sz w:val="22"/>
          <w:szCs w:val="22"/>
        </w:rPr>
        <w:t>mus</w:t>
      </w:r>
      <w:r w:rsidRPr="00F52000">
        <w:rPr>
          <w:rFonts w:ascii="Grundfos TheSans" w:hAnsi="Grundfos TheSans"/>
          <w:i/>
          <w:iCs/>
          <w:sz w:val="22"/>
          <w:szCs w:val="22"/>
        </w:rPr>
        <w:t xml:space="preserve">t </w:t>
      </w:r>
      <w:r w:rsidRPr="00F52000">
        <w:rPr>
          <w:rFonts w:ascii="Grundfos TheSans" w:hAnsi="Grundfos TheSans"/>
          <w:i/>
          <w:iCs/>
          <w:spacing w:val="-1"/>
          <w:sz w:val="22"/>
          <w:szCs w:val="22"/>
        </w:rPr>
        <w:t>b</w:t>
      </w:r>
      <w:r w:rsidRPr="00F52000">
        <w:rPr>
          <w:rFonts w:ascii="Grundfos TheSans" w:hAnsi="Grundfos TheSans"/>
          <w:i/>
          <w:iCs/>
          <w:sz w:val="22"/>
          <w:szCs w:val="22"/>
        </w:rPr>
        <w:t xml:space="preserve">e </w:t>
      </w:r>
      <w:r w:rsidRPr="00F52000">
        <w:rPr>
          <w:rFonts w:ascii="Grundfos TheSans" w:hAnsi="Grundfos TheSans"/>
          <w:i/>
          <w:iCs/>
          <w:spacing w:val="-1"/>
          <w:sz w:val="22"/>
          <w:szCs w:val="22"/>
        </w:rPr>
        <w:t>satisfied as specified in product I&amp;O</w:t>
      </w:r>
    </w:p>
    <w:p w14:paraId="3BB76A20"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pacing w:val="-1"/>
          <w:sz w:val="22"/>
          <w:szCs w:val="22"/>
        </w:rPr>
        <w:t>Conside</w:t>
      </w:r>
      <w:r w:rsidRPr="00F52000">
        <w:rPr>
          <w:rFonts w:ascii="Grundfos TheSans" w:hAnsi="Grundfos TheSans"/>
          <w:i/>
          <w:iCs/>
          <w:sz w:val="22"/>
          <w:szCs w:val="22"/>
        </w:rPr>
        <w:t xml:space="preserve">r </w:t>
      </w:r>
      <w:r w:rsidRPr="00F52000">
        <w:rPr>
          <w:rFonts w:ascii="Grundfos TheSans" w:hAnsi="Grundfos TheSans"/>
          <w:i/>
          <w:iCs/>
          <w:spacing w:val="-1"/>
          <w:sz w:val="22"/>
          <w:szCs w:val="22"/>
        </w:rPr>
        <w:t>warrant</w:t>
      </w:r>
      <w:r w:rsidRPr="00F52000">
        <w:rPr>
          <w:rFonts w:ascii="Grundfos TheSans" w:hAnsi="Grundfos TheSans"/>
          <w:i/>
          <w:iCs/>
          <w:sz w:val="22"/>
          <w:szCs w:val="22"/>
        </w:rPr>
        <w:t xml:space="preserve">y </w:t>
      </w:r>
      <w:r w:rsidRPr="00F52000">
        <w:rPr>
          <w:rFonts w:ascii="Grundfos TheSans" w:hAnsi="Grundfos TheSans"/>
          <w:i/>
          <w:iCs/>
          <w:spacing w:val="-1"/>
          <w:sz w:val="22"/>
          <w:szCs w:val="22"/>
        </w:rPr>
        <w:t>o</w:t>
      </w:r>
      <w:r w:rsidRPr="00F52000">
        <w:rPr>
          <w:rFonts w:ascii="Grundfos TheSans" w:hAnsi="Grundfos TheSans"/>
          <w:i/>
          <w:iCs/>
          <w:sz w:val="22"/>
          <w:szCs w:val="22"/>
        </w:rPr>
        <w:t xml:space="preserve">n </w:t>
      </w:r>
      <w:r w:rsidRPr="00F52000">
        <w:rPr>
          <w:rFonts w:ascii="Grundfos TheSans" w:hAnsi="Grundfos TheSans"/>
          <w:i/>
          <w:iCs/>
          <w:spacing w:val="-1"/>
          <w:sz w:val="22"/>
          <w:szCs w:val="22"/>
        </w:rPr>
        <w:t>pum</w:t>
      </w:r>
      <w:r w:rsidRPr="00F52000">
        <w:rPr>
          <w:rFonts w:ascii="Grundfos TheSans" w:hAnsi="Grundfos TheSans"/>
          <w:i/>
          <w:iCs/>
          <w:sz w:val="22"/>
          <w:szCs w:val="22"/>
        </w:rPr>
        <w:t xml:space="preserve">p </w:t>
      </w:r>
      <w:r w:rsidRPr="00F52000">
        <w:rPr>
          <w:rFonts w:ascii="Grundfos TheSans" w:hAnsi="Grundfos TheSans"/>
          <w:i/>
          <w:iCs/>
          <w:spacing w:val="-1"/>
          <w:sz w:val="22"/>
          <w:szCs w:val="22"/>
        </w:rPr>
        <w:t>en</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an</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moto</w:t>
      </w:r>
      <w:r w:rsidRPr="00F52000">
        <w:rPr>
          <w:rFonts w:ascii="Grundfos TheSans" w:hAnsi="Grundfos TheSans"/>
          <w:i/>
          <w:iCs/>
          <w:sz w:val="22"/>
          <w:szCs w:val="22"/>
        </w:rPr>
        <w:t xml:space="preserve">r </w:t>
      </w:r>
      <w:r w:rsidRPr="00F52000">
        <w:rPr>
          <w:rFonts w:ascii="Grundfos TheSans" w:hAnsi="Grundfos TheSans"/>
          <w:i/>
          <w:iCs/>
          <w:spacing w:val="-1"/>
          <w:sz w:val="22"/>
          <w:szCs w:val="22"/>
        </w:rPr>
        <w:t>en</w:t>
      </w:r>
      <w:r w:rsidRPr="00F52000">
        <w:rPr>
          <w:rFonts w:ascii="Grundfos TheSans" w:hAnsi="Grundfos TheSans"/>
          <w:i/>
          <w:iCs/>
          <w:sz w:val="22"/>
          <w:szCs w:val="22"/>
        </w:rPr>
        <w:t xml:space="preserve">d </w:t>
      </w:r>
      <w:r w:rsidRPr="00F52000">
        <w:rPr>
          <w:rFonts w:ascii="Grundfos TheSans" w:hAnsi="Grundfos TheSans"/>
          <w:i/>
          <w:iCs/>
          <w:spacing w:val="-1"/>
          <w:sz w:val="22"/>
          <w:szCs w:val="22"/>
        </w:rPr>
        <w:t>separa</w:t>
      </w:r>
      <w:r w:rsidRPr="00F52000">
        <w:rPr>
          <w:rFonts w:ascii="Grundfos TheSans" w:hAnsi="Grundfos TheSans"/>
          <w:i/>
          <w:iCs/>
          <w:spacing w:val="-2"/>
          <w:sz w:val="22"/>
          <w:szCs w:val="22"/>
        </w:rPr>
        <w:t>t</w:t>
      </w:r>
      <w:r w:rsidRPr="00F52000">
        <w:rPr>
          <w:rFonts w:ascii="Grundfos TheSans" w:hAnsi="Grundfos TheSans"/>
          <w:i/>
          <w:iCs/>
          <w:sz w:val="22"/>
          <w:szCs w:val="22"/>
        </w:rPr>
        <w:t>e</w:t>
      </w:r>
      <w:r w:rsidRPr="00F52000">
        <w:rPr>
          <w:rFonts w:ascii="Grundfos TheSans" w:hAnsi="Grundfos TheSans"/>
          <w:i/>
          <w:iCs/>
          <w:spacing w:val="-1"/>
          <w:sz w:val="22"/>
          <w:szCs w:val="22"/>
        </w:rPr>
        <w:t>ly</w:t>
      </w:r>
    </w:p>
    <w:p w14:paraId="066F1B2E"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pacing w:val="-1"/>
          <w:sz w:val="22"/>
          <w:szCs w:val="22"/>
        </w:rPr>
        <w:t>Referenc</w:t>
      </w:r>
      <w:r w:rsidRPr="00F52000">
        <w:rPr>
          <w:rFonts w:ascii="Grundfos TheSans" w:hAnsi="Grundfos TheSans"/>
          <w:i/>
          <w:iCs/>
          <w:sz w:val="22"/>
          <w:szCs w:val="22"/>
        </w:rPr>
        <w:t xml:space="preserve">e </w:t>
      </w:r>
      <w:r w:rsidRPr="00F52000">
        <w:rPr>
          <w:rFonts w:ascii="Grundfos TheSans" w:hAnsi="Grundfos TheSans"/>
          <w:i/>
          <w:iCs/>
          <w:spacing w:val="-1"/>
          <w:sz w:val="22"/>
          <w:szCs w:val="22"/>
        </w:rPr>
        <w:t>Frankli</w:t>
      </w:r>
      <w:r w:rsidRPr="00F52000">
        <w:rPr>
          <w:rFonts w:ascii="Grundfos TheSans" w:hAnsi="Grundfos TheSans"/>
          <w:i/>
          <w:iCs/>
          <w:sz w:val="22"/>
          <w:szCs w:val="22"/>
        </w:rPr>
        <w:t xml:space="preserve">n </w:t>
      </w:r>
      <w:r w:rsidRPr="00F52000">
        <w:rPr>
          <w:rFonts w:ascii="Grundfos TheSans" w:hAnsi="Grundfos TheSans"/>
          <w:i/>
          <w:iCs/>
          <w:spacing w:val="-1"/>
          <w:sz w:val="22"/>
          <w:szCs w:val="22"/>
        </w:rPr>
        <w:t>Electri</w:t>
      </w:r>
      <w:r w:rsidRPr="00F52000">
        <w:rPr>
          <w:rFonts w:ascii="Grundfos TheSans" w:hAnsi="Grundfos TheSans"/>
          <w:i/>
          <w:iCs/>
          <w:sz w:val="22"/>
          <w:szCs w:val="22"/>
        </w:rPr>
        <w:t xml:space="preserve">c </w:t>
      </w:r>
      <w:r w:rsidRPr="00F52000">
        <w:rPr>
          <w:rFonts w:ascii="Grundfos TheSans" w:hAnsi="Grundfos TheSans"/>
          <w:i/>
          <w:iCs/>
          <w:spacing w:val="-1"/>
          <w:sz w:val="22"/>
          <w:szCs w:val="22"/>
        </w:rPr>
        <w:t>W</w:t>
      </w:r>
      <w:r w:rsidRPr="00F52000">
        <w:rPr>
          <w:rFonts w:ascii="Grundfos TheSans" w:hAnsi="Grundfos TheSans"/>
          <w:i/>
          <w:iCs/>
          <w:sz w:val="22"/>
          <w:szCs w:val="22"/>
        </w:rPr>
        <w:t>arranty Processing Procedures</w:t>
      </w:r>
    </w:p>
    <w:p w14:paraId="6F72671C" w14:textId="77777777" w:rsidR="00E21FBF" w:rsidRPr="00F52000" w:rsidRDefault="00E21FBF" w:rsidP="00BC505E">
      <w:pPr>
        <w:pStyle w:val="BodyText"/>
        <w:numPr>
          <w:ilvl w:val="1"/>
          <w:numId w:val="8"/>
        </w:numPr>
        <w:tabs>
          <w:tab w:val="left" w:pos="1219"/>
        </w:tabs>
        <w:ind w:right="712"/>
        <w:rPr>
          <w:rFonts w:ascii="Grundfos TheSans" w:hAnsi="Grundfos TheSans"/>
          <w:i/>
          <w:iCs/>
          <w:sz w:val="22"/>
          <w:szCs w:val="22"/>
        </w:rPr>
      </w:pPr>
      <w:r w:rsidRPr="00F52000">
        <w:rPr>
          <w:rFonts w:ascii="Grundfos TheSans" w:hAnsi="Grundfos TheSans"/>
          <w:i/>
          <w:iCs/>
          <w:sz w:val="22"/>
          <w:szCs w:val="22"/>
        </w:rPr>
        <w:t xml:space="preserve">FE8” </w:t>
      </w:r>
      <w:r w:rsidRPr="00F52000">
        <w:rPr>
          <w:rFonts w:ascii="Grundfos TheSans" w:hAnsi="Grundfos TheSans"/>
          <w:b/>
          <w:i/>
          <w:iCs/>
          <w:color w:val="FF0000"/>
          <w:sz w:val="22"/>
          <w:szCs w:val="22"/>
        </w:rPr>
        <w:t>Industrial Use submersible motors</w:t>
      </w:r>
      <w:r w:rsidRPr="00F52000">
        <w:rPr>
          <w:rFonts w:ascii="Grundfos TheSans" w:hAnsi="Grundfos TheSans"/>
          <w:b/>
          <w:i/>
          <w:iCs/>
          <w:color w:val="FF0000"/>
          <w:spacing w:val="-1"/>
          <w:sz w:val="22"/>
          <w:szCs w:val="22"/>
        </w:rPr>
        <w:t xml:space="preserve"> (non-water supply - BM </w:t>
      </w:r>
      <w:r w:rsidRPr="00F52000">
        <w:rPr>
          <w:rFonts w:ascii="Grundfos TheSans" w:hAnsi="Grundfos TheSans"/>
          <w:b/>
          <w:i/>
          <w:iCs/>
          <w:color w:val="FF0000"/>
          <w:sz w:val="22"/>
          <w:szCs w:val="22"/>
        </w:rPr>
        <w:t>applications only)</w:t>
      </w:r>
      <w:r w:rsidRPr="00F52000">
        <w:rPr>
          <w:rFonts w:ascii="Grundfos TheSans" w:hAnsi="Grundfos TheSans"/>
          <w:i/>
          <w:iCs/>
          <w:sz w:val="22"/>
          <w:szCs w:val="22"/>
        </w:rPr>
        <w:t xml:space="preserve"> </w:t>
      </w:r>
    </w:p>
    <w:p w14:paraId="12EA8E3E"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z w:val="22"/>
          <w:szCs w:val="22"/>
        </w:rPr>
        <w:t>Req</w:t>
      </w:r>
      <w:r w:rsidRPr="00F52000">
        <w:rPr>
          <w:rFonts w:ascii="Grundfos TheSans" w:hAnsi="Grundfos TheSans"/>
          <w:i/>
          <w:iCs/>
          <w:spacing w:val="-2"/>
          <w:sz w:val="22"/>
          <w:szCs w:val="22"/>
        </w:rPr>
        <w:t>u</w:t>
      </w:r>
      <w:r w:rsidRPr="00F52000">
        <w:rPr>
          <w:rFonts w:ascii="Grundfos TheSans" w:hAnsi="Grundfos TheSans"/>
          <w:i/>
          <w:iCs/>
          <w:sz w:val="22"/>
          <w:szCs w:val="22"/>
        </w:rPr>
        <w:t>est for</w:t>
      </w:r>
      <w:r w:rsidRPr="00F52000">
        <w:rPr>
          <w:rFonts w:ascii="Grundfos TheSans" w:hAnsi="Grundfos TheSans"/>
          <w:i/>
          <w:iCs/>
          <w:spacing w:val="-1"/>
          <w:sz w:val="22"/>
          <w:szCs w:val="22"/>
        </w:rPr>
        <w:t xml:space="preserve"> </w:t>
      </w:r>
      <w:r w:rsidRPr="00F52000">
        <w:rPr>
          <w:rFonts w:ascii="Grundfos TheSans" w:hAnsi="Grundfos TheSans"/>
          <w:i/>
          <w:iCs/>
          <w:sz w:val="22"/>
          <w:szCs w:val="22"/>
        </w:rPr>
        <w:t xml:space="preserve">warranty </w:t>
      </w:r>
      <w:r w:rsidRPr="00F52000">
        <w:rPr>
          <w:rFonts w:ascii="Grundfos TheSans" w:hAnsi="Grundfos TheSans"/>
          <w:i/>
          <w:iCs/>
          <w:spacing w:val="-2"/>
          <w:sz w:val="22"/>
          <w:szCs w:val="22"/>
        </w:rPr>
        <w:t>s</w:t>
      </w:r>
      <w:r w:rsidRPr="00F52000">
        <w:rPr>
          <w:rFonts w:ascii="Grundfos TheSans" w:hAnsi="Grundfos TheSans"/>
          <w:i/>
          <w:iCs/>
          <w:sz w:val="22"/>
          <w:szCs w:val="22"/>
        </w:rPr>
        <w:t>ervice must</w:t>
      </w:r>
      <w:r w:rsidRPr="00F52000">
        <w:rPr>
          <w:rFonts w:ascii="Grundfos TheSans" w:hAnsi="Grundfos TheSans"/>
          <w:i/>
          <w:iCs/>
          <w:spacing w:val="-1"/>
          <w:sz w:val="22"/>
          <w:szCs w:val="22"/>
        </w:rPr>
        <w:t xml:space="preserve"> </w:t>
      </w:r>
      <w:r w:rsidRPr="00F52000">
        <w:rPr>
          <w:rFonts w:ascii="Grundfos TheSans" w:hAnsi="Grundfos TheSans"/>
          <w:i/>
          <w:iCs/>
          <w:sz w:val="22"/>
          <w:szCs w:val="22"/>
        </w:rPr>
        <w:t>be submit</w:t>
      </w:r>
      <w:r w:rsidRPr="00F52000">
        <w:rPr>
          <w:rFonts w:ascii="Grundfos TheSans" w:hAnsi="Grundfos TheSans"/>
          <w:i/>
          <w:iCs/>
          <w:spacing w:val="-2"/>
          <w:sz w:val="22"/>
          <w:szCs w:val="22"/>
        </w:rPr>
        <w:t>t</w:t>
      </w:r>
      <w:r w:rsidRPr="00F52000">
        <w:rPr>
          <w:rFonts w:ascii="Grundfos TheSans" w:hAnsi="Grundfos TheSans"/>
          <w:i/>
          <w:iCs/>
          <w:sz w:val="22"/>
          <w:szCs w:val="22"/>
        </w:rPr>
        <w:t>ed as soon any claim defect is noticed</w:t>
      </w:r>
    </w:p>
    <w:p w14:paraId="4B5F97BF"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z w:val="22"/>
          <w:szCs w:val="22"/>
        </w:rPr>
        <w:t>Start-up Form must be provided</w:t>
      </w:r>
    </w:p>
    <w:p w14:paraId="2D4D4F35"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z w:val="22"/>
          <w:szCs w:val="22"/>
        </w:rPr>
        <w:t>Long term storage</w:t>
      </w:r>
    </w:p>
    <w:p w14:paraId="09E46F69" w14:textId="77777777" w:rsidR="00E21FBF" w:rsidRPr="00F52000" w:rsidRDefault="00E21FBF" w:rsidP="00BC505E">
      <w:pPr>
        <w:pStyle w:val="BodyText"/>
        <w:numPr>
          <w:ilvl w:val="1"/>
          <w:numId w:val="8"/>
        </w:numPr>
        <w:tabs>
          <w:tab w:val="left" w:pos="859"/>
        </w:tabs>
        <w:rPr>
          <w:rFonts w:ascii="Grundfos TheSans" w:hAnsi="Grundfos TheSans"/>
          <w:i/>
          <w:iCs/>
          <w:sz w:val="22"/>
          <w:szCs w:val="22"/>
        </w:rPr>
      </w:pPr>
      <w:r w:rsidRPr="00F52000">
        <w:rPr>
          <w:rFonts w:ascii="Grundfos TheSans" w:hAnsi="Grundfos TheSans"/>
          <w:i/>
          <w:iCs/>
          <w:sz w:val="22"/>
          <w:szCs w:val="22"/>
        </w:rPr>
        <w:t>Any product kept in long term storage will require a Grundfos Commission</w:t>
      </w:r>
    </w:p>
    <w:p w14:paraId="1B92C9BE" w14:textId="77777777" w:rsidR="00E21FBF" w:rsidRPr="00F52000" w:rsidRDefault="00E21FBF" w:rsidP="00BC505E">
      <w:pPr>
        <w:pStyle w:val="BodyText"/>
        <w:numPr>
          <w:ilvl w:val="1"/>
          <w:numId w:val="8"/>
        </w:numPr>
        <w:tabs>
          <w:tab w:val="left" w:pos="859"/>
        </w:tabs>
        <w:rPr>
          <w:rFonts w:ascii="Grundfos TheSans" w:hAnsi="Grundfos TheSans"/>
          <w:i/>
          <w:iCs/>
          <w:sz w:val="22"/>
          <w:szCs w:val="22"/>
        </w:rPr>
      </w:pPr>
      <w:r w:rsidRPr="00F52000">
        <w:rPr>
          <w:rFonts w:ascii="Grundfos TheSans" w:hAnsi="Grundfos TheSans"/>
          <w:i/>
          <w:iCs/>
          <w:sz w:val="22"/>
          <w:szCs w:val="22"/>
        </w:rPr>
        <w:t>This paid service will be used to reactivate the warranty period</w:t>
      </w:r>
    </w:p>
    <w:p w14:paraId="69523325" w14:textId="77777777" w:rsidR="00E21FBF" w:rsidRPr="00F52000" w:rsidRDefault="00E21FBF" w:rsidP="00BC505E">
      <w:pPr>
        <w:pStyle w:val="BodyText"/>
        <w:numPr>
          <w:ilvl w:val="0"/>
          <w:numId w:val="8"/>
        </w:numPr>
        <w:tabs>
          <w:tab w:val="left" w:pos="859"/>
        </w:tabs>
        <w:rPr>
          <w:rFonts w:ascii="Grundfos TheSans" w:hAnsi="Grundfos TheSans"/>
          <w:i/>
          <w:iCs/>
          <w:sz w:val="22"/>
          <w:szCs w:val="22"/>
        </w:rPr>
      </w:pPr>
      <w:r w:rsidRPr="00F52000">
        <w:rPr>
          <w:rFonts w:ascii="Grundfos TheSans" w:hAnsi="Grundfos TheSans"/>
          <w:i/>
          <w:iCs/>
          <w:sz w:val="22"/>
          <w:szCs w:val="22"/>
        </w:rPr>
        <w:t>Required Certificates/Forms:</w:t>
      </w:r>
    </w:p>
    <w:p w14:paraId="11810A54" w14:textId="77777777" w:rsidR="00E21FBF" w:rsidRPr="00F52000" w:rsidRDefault="00E21FBF" w:rsidP="00BC505E">
      <w:pPr>
        <w:pStyle w:val="BodyText"/>
        <w:numPr>
          <w:ilvl w:val="1"/>
          <w:numId w:val="8"/>
        </w:numPr>
        <w:tabs>
          <w:tab w:val="left" w:pos="859"/>
        </w:tabs>
        <w:rPr>
          <w:rFonts w:ascii="Grundfos TheSans" w:hAnsi="Grundfos TheSans"/>
          <w:i/>
          <w:iCs/>
          <w:sz w:val="22"/>
          <w:szCs w:val="22"/>
        </w:rPr>
      </w:pPr>
      <w:r w:rsidRPr="00F52000">
        <w:rPr>
          <w:rFonts w:ascii="Grundfos TheSans" w:hAnsi="Grundfos TheSans"/>
          <w:i/>
          <w:iCs/>
          <w:sz w:val="22"/>
          <w:szCs w:val="22"/>
        </w:rPr>
        <w:t>Non-Potable / Drinking (Dosing and Disinfection, Wastewater Pumps, etc.)</w:t>
      </w:r>
    </w:p>
    <w:p w14:paraId="1E7603F9" w14:textId="77777777" w:rsidR="00E21FBF" w:rsidRPr="00F52000" w:rsidRDefault="00E21FBF" w:rsidP="00BC505E">
      <w:pPr>
        <w:pStyle w:val="BodyText"/>
        <w:numPr>
          <w:ilvl w:val="2"/>
          <w:numId w:val="8"/>
        </w:numPr>
        <w:tabs>
          <w:tab w:val="left" w:pos="859"/>
        </w:tabs>
        <w:rPr>
          <w:rFonts w:ascii="Grundfos TheSans" w:hAnsi="Grundfos TheSans"/>
          <w:i/>
          <w:iCs/>
          <w:sz w:val="22"/>
          <w:szCs w:val="22"/>
        </w:rPr>
      </w:pPr>
      <w:r w:rsidRPr="00F52000">
        <w:rPr>
          <w:rFonts w:ascii="Grundfos TheSans" w:hAnsi="Grundfos TheSans"/>
          <w:i/>
          <w:iCs/>
          <w:sz w:val="22"/>
          <w:szCs w:val="22"/>
        </w:rPr>
        <w:t>Certificate of Cleanliness Required (COC form completed)</w:t>
      </w:r>
    </w:p>
    <w:p w14:paraId="30831790" w14:textId="77777777" w:rsidR="00E21FBF" w:rsidRPr="00F52000" w:rsidRDefault="00E21FBF" w:rsidP="00BC505E">
      <w:pPr>
        <w:pStyle w:val="BodyText"/>
        <w:numPr>
          <w:ilvl w:val="3"/>
          <w:numId w:val="8"/>
        </w:numPr>
        <w:tabs>
          <w:tab w:val="left" w:pos="859"/>
        </w:tabs>
        <w:rPr>
          <w:rFonts w:ascii="Grundfos TheSans" w:hAnsi="Grundfos TheSans"/>
          <w:i/>
          <w:iCs/>
          <w:sz w:val="22"/>
          <w:szCs w:val="22"/>
        </w:rPr>
      </w:pPr>
      <w:r w:rsidRPr="00F52000">
        <w:rPr>
          <w:rFonts w:ascii="Grundfos TheSans" w:hAnsi="Grundfos TheSans"/>
          <w:i/>
          <w:iCs/>
          <w:sz w:val="22"/>
          <w:szCs w:val="22"/>
        </w:rPr>
        <w:t>Charge may be applied for Cleaning</w:t>
      </w:r>
    </w:p>
    <w:p w14:paraId="302BBA51" w14:textId="77777777" w:rsidR="00E21FBF" w:rsidRPr="00F52000" w:rsidRDefault="00E21FBF" w:rsidP="00BC505E">
      <w:pPr>
        <w:pStyle w:val="BodyText"/>
        <w:numPr>
          <w:ilvl w:val="1"/>
          <w:numId w:val="8"/>
        </w:numPr>
        <w:tabs>
          <w:tab w:val="left" w:pos="859"/>
        </w:tabs>
        <w:rPr>
          <w:rFonts w:ascii="Grundfos TheSans" w:hAnsi="Grundfos TheSans"/>
          <w:i/>
          <w:iCs/>
          <w:sz w:val="22"/>
          <w:szCs w:val="22"/>
        </w:rPr>
      </w:pPr>
      <w:r w:rsidRPr="00F52000">
        <w:rPr>
          <w:rFonts w:ascii="Grundfos TheSans" w:hAnsi="Grundfos TheSans"/>
          <w:i/>
          <w:iCs/>
          <w:sz w:val="22"/>
          <w:szCs w:val="22"/>
        </w:rPr>
        <w:t xml:space="preserve">Products exposed to toxic materials or any mining applications </w:t>
      </w:r>
    </w:p>
    <w:p w14:paraId="18978873" w14:textId="77777777" w:rsidR="00E21FBF" w:rsidRPr="00F52000" w:rsidRDefault="00E21FBF" w:rsidP="00BC505E">
      <w:pPr>
        <w:pStyle w:val="BodyText"/>
        <w:numPr>
          <w:ilvl w:val="2"/>
          <w:numId w:val="8"/>
        </w:numPr>
        <w:tabs>
          <w:tab w:val="left" w:pos="859"/>
        </w:tabs>
        <w:rPr>
          <w:rFonts w:ascii="Grundfos TheSans" w:hAnsi="Grundfos TheSans"/>
          <w:i/>
          <w:iCs/>
          <w:sz w:val="22"/>
          <w:szCs w:val="22"/>
        </w:rPr>
      </w:pPr>
      <w:r w:rsidRPr="00F52000">
        <w:rPr>
          <w:rFonts w:ascii="Grundfos TheSans" w:hAnsi="Grundfos TheSans"/>
          <w:i/>
          <w:iCs/>
          <w:sz w:val="22"/>
          <w:szCs w:val="22"/>
        </w:rPr>
        <w:t>Certificate of Cleanliness Required (COC form completed)</w:t>
      </w:r>
    </w:p>
    <w:p w14:paraId="085A6126" w14:textId="77777777" w:rsidR="00E21FBF" w:rsidRPr="00F52000" w:rsidRDefault="00E21FBF" w:rsidP="00BC505E">
      <w:pPr>
        <w:pStyle w:val="BodyText"/>
        <w:numPr>
          <w:ilvl w:val="2"/>
          <w:numId w:val="8"/>
        </w:numPr>
        <w:tabs>
          <w:tab w:val="left" w:pos="859"/>
        </w:tabs>
        <w:rPr>
          <w:rFonts w:ascii="Grundfos TheSans" w:hAnsi="Grundfos TheSans"/>
          <w:i/>
          <w:iCs/>
          <w:sz w:val="22"/>
          <w:szCs w:val="22"/>
        </w:rPr>
      </w:pPr>
      <w:r w:rsidRPr="00F52000">
        <w:rPr>
          <w:rFonts w:ascii="Grundfos TheSans" w:hAnsi="Grundfos TheSans"/>
          <w:i/>
          <w:iCs/>
          <w:sz w:val="22"/>
          <w:szCs w:val="22"/>
        </w:rPr>
        <w:t xml:space="preserve">Decontamination Form Required </w:t>
      </w:r>
    </w:p>
    <w:p w14:paraId="0E4D9938" w14:textId="77777777" w:rsidR="00E21FBF" w:rsidRPr="00F52000" w:rsidRDefault="00E21FBF" w:rsidP="00BC505E">
      <w:pPr>
        <w:pStyle w:val="BodyText"/>
        <w:numPr>
          <w:ilvl w:val="2"/>
          <w:numId w:val="8"/>
        </w:numPr>
        <w:tabs>
          <w:tab w:val="left" w:pos="859"/>
        </w:tabs>
        <w:rPr>
          <w:rFonts w:ascii="Grundfos TheSans" w:hAnsi="Grundfos TheSans"/>
          <w:i/>
          <w:iCs/>
          <w:sz w:val="22"/>
          <w:szCs w:val="22"/>
        </w:rPr>
      </w:pPr>
      <w:r w:rsidRPr="00F52000">
        <w:rPr>
          <w:rFonts w:ascii="Grundfos TheSans" w:hAnsi="Grundfos TheSans"/>
          <w:i/>
          <w:iCs/>
          <w:sz w:val="22"/>
          <w:szCs w:val="22"/>
        </w:rPr>
        <w:t xml:space="preserve">MSDS/SDS Required </w:t>
      </w:r>
    </w:p>
    <w:p w14:paraId="51FBA57A" w14:textId="77777777" w:rsidR="00E21FBF" w:rsidRPr="00F52000" w:rsidRDefault="00E21FBF" w:rsidP="00BC505E">
      <w:pPr>
        <w:pStyle w:val="BodyText"/>
        <w:numPr>
          <w:ilvl w:val="3"/>
          <w:numId w:val="8"/>
        </w:numPr>
        <w:tabs>
          <w:tab w:val="left" w:pos="859"/>
        </w:tabs>
        <w:rPr>
          <w:rFonts w:ascii="Grundfos TheSans" w:hAnsi="Grundfos TheSans"/>
          <w:i/>
          <w:iCs/>
          <w:sz w:val="22"/>
          <w:szCs w:val="22"/>
        </w:rPr>
      </w:pPr>
      <w:r w:rsidRPr="00F52000">
        <w:rPr>
          <w:rFonts w:ascii="Grundfos TheSans" w:hAnsi="Grundfos TheSans"/>
          <w:i/>
          <w:iCs/>
          <w:sz w:val="22"/>
          <w:szCs w:val="22"/>
        </w:rPr>
        <w:t>Charge for all activities, Decline and either Return Product or Dispose</w:t>
      </w:r>
    </w:p>
    <w:p w14:paraId="3E0812A3" w14:textId="77777777" w:rsidR="00E21FBF" w:rsidRPr="00F52000" w:rsidRDefault="00E21FBF" w:rsidP="00BC505E">
      <w:pPr>
        <w:pStyle w:val="BodyText"/>
        <w:numPr>
          <w:ilvl w:val="1"/>
          <w:numId w:val="8"/>
        </w:numPr>
        <w:tabs>
          <w:tab w:val="left" w:pos="859"/>
        </w:tabs>
        <w:rPr>
          <w:rFonts w:ascii="Grundfos TheSans" w:hAnsi="Grundfos TheSans"/>
          <w:i/>
          <w:iCs/>
          <w:sz w:val="22"/>
          <w:szCs w:val="22"/>
        </w:rPr>
      </w:pPr>
      <w:r w:rsidRPr="00F52000">
        <w:rPr>
          <w:rFonts w:ascii="Grundfos TheSans" w:hAnsi="Grundfos TheSans"/>
          <w:i/>
          <w:iCs/>
          <w:sz w:val="22"/>
          <w:szCs w:val="22"/>
        </w:rPr>
        <w:t xml:space="preserve">Products exposed/Installed in </w:t>
      </w:r>
      <w:r w:rsidRPr="00F52000">
        <w:rPr>
          <w:rFonts w:ascii="Grundfos TheSans" w:hAnsi="Grundfos TheSans"/>
          <w:b/>
          <w:bCs/>
          <w:i/>
          <w:iCs/>
          <w:color w:val="FF0000"/>
          <w:sz w:val="22"/>
          <w:szCs w:val="22"/>
        </w:rPr>
        <w:t xml:space="preserve">Radioactive </w:t>
      </w:r>
      <w:r w:rsidRPr="00F52000">
        <w:rPr>
          <w:rFonts w:ascii="Grundfos TheSans" w:hAnsi="Grundfos TheSans"/>
          <w:i/>
          <w:iCs/>
          <w:sz w:val="22"/>
          <w:szCs w:val="22"/>
        </w:rPr>
        <w:t xml:space="preserve">applications can </w:t>
      </w:r>
      <w:r w:rsidRPr="00F52000">
        <w:rPr>
          <w:rFonts w:ascii="Grundfos TheSans" w:hAnsi="Grundfos TheSans"/>
          <w:b/>
          <w:bCs/>
          <w:i/>
          <w:iCs/>
          <w:color w:val="FF0000"/>
          <w:sz w:val="22"/>
          <w:szCs w:val="22"/>
        </w:rPr>
        <w:t>NOT</w:t>
      </w:r>
      <w:r w:rsidRPr="00F52000">
        <w:rPr>
          <w:rFonts w:ascii="Grundfos TheSans" w:hAnsi="Grundfos TheSans"/>
          <w:i/>
          <w:iCs/>
          <w:color w:val="FF0000"/>
          <w:sz w:val="22"/>
          <w:szCs w:val="22"/>
        </w:rPr>
        <w:t xml:space="preserve"> </w:t>
      </w:r>
      <w:r w:rsidRPr="00F52000">
        <w:rPr>
          <w:rFonts w:ascii="Grundfos TheSans" w:hAnsi="Grundfos TheSans"/>
          <w:i/>
          <w:iCs/>
          <w:sz w:val="22"/>
          <w:szCs w:val="22"/>
        </w:rPr>
        <w:t xml:space="preserve">be returned </w:t>
      </w:r>
    </w:p>
    <w:p w14:paraId="56BFBE78" w14:textId="77777777" w:rsidR="00E21FBF" w:rsidRDefault="00E21FBF" w:rsidP="00E21FBF">
      <w:pPr>
        <w:rPr>
          <w:rFonts w:ascii="Grundfos TheSans V2" w:eastAsia="Grundfos TheSans V2" w:hAnsi="Grundfos TheSans V2"/>
          <w:b/>
          <w:bCs/>
          <w:sz w:val="32"/>
          <w:szCs w:val="32"/>
        </w:rPr>
      </w:pPr>
    </w:p>
    <w:p w14:paraId="14FAF7D5" w14:textId="77777777" w:rsidR="00E21FBF" w:rsidRPr="00F52000" w:rsidRDefault="00E21FBF" w:rsidP="00E21FBF">
      <w:pPr>
        <w:pStyle w:val="Heading2"/>
        <w:rPr>
          <w:lang w:val="fr-FR"/>
        </w:rPr>
      </w:pPr>
      <w:bookmarkStart w:id="4" w:name="_Toc181365181"/>
      <w:r w:rsidRPr="00F52000">
        <w:rPr>
          <w:lang w:val="fr-FR"/>
        </w:rPr>
        <w:t>Date Code (</w:t>
      </w:r>
      <w:proofErr w:type="spellStart"/>
      <w:proofErr w:type="gramStart"/>
      <w:r w:rsidRPr="00F52000">
        <w:rPr>
          <w:lang w:val="fr-FR"/>
        </w:rPr>
        <w:t>P.Code</w:t>
      </w:r>
      <w:proofErr w:type="spellEnd"/>
      <w:proofErr w:type="gramEnd"/>
      <w:r w:rsidRPr="00F52000">
        <w:rPr>
          <w:lang w:val="fr-FR"/>
        </w:rPr>
        <w:t>) Calculation</w:t>
      </w:r>
      <w:bookmarkEnd w:id="4"/>
    </w:p>
    <w:p w14:paraId="7B0271FA" w14:textId="77777777" w:rsidR="00E21FBF" w:rsidRPr="00F52000" w:rsidRDefault="00E21FBF" w:rsidP="00E21FBF">
      <w:pPr>
        <w:pStyle w:val="Heading3"/>
        <w:rPr>
          <w:lang w:val="fr-FR"/>
        </w:rPr>
      </w:pPr>
      <w:bookmarkStart w:id="5" w:name="_Toc181365182"/>
      <w:r w:rsidRPr="00F52000">
        <w:rPr>
          <w:lang w:val="fr-FR"/>
        </w:rPr>
        <w:t>Gr</w:t>
      </w:r>
      <w:r>
        <w:rPr>
          <w:lang w:val="fr-FR"/>
        </w:rPr>
        <w:t>undfos Product</w:t>
      </w:r>
      <w:bookmarkEnd w:id="5"/>
    </w:p>
    <w:p w14:paraId="27DB8E97" w14:textId="77777777" w:rsidR="00E21FBF" w:rsidRPr="00F52000" w:rsidRDefault="00E21FBF" w:rsidP="00E21FBF">
      <w:pPr>
        <w:pStyle w:val="BodyText"/>
        <w:spacing w:before="0"/>
        <w:ind w:left="0" w:firstLine="0"/>
        <w:contextualSpacing/>
        <w:rPr>
          <w:rFonts w:ascii="Grundfos TheSans" w:hAnsi="Grundfos TheSans"/>
          <w:i/>
          <w:iCs/>
          <w:sz w:val="22"/>
          <w:szCs w:val="22"/>
        </w:rPr>
      </w:pPr>
      <w:r w:rsidRPr="00F52000">
        <w:rPr>
          <w:rFonts w:ascii="Grundfos TheSans" w:hAnsi="Grundfos TheSans"/>
          <w:i/>
          <w:iCs/>
          <w:sz w:val="22"/>
          <w:szCs w:val="22"/>
        </w:rPr>
        <w:t xml:space="preserve">Grundfos box products contain a date code or production code on the name plate of our pumps and Motors. Warranty Period:  </w:t>
      </w:r>
      <w:r w:rsidRPr="00F52000">
        <w:rPr>
          <w:rFonts w:ascii="Grundfos TheSans" w:hAnsi="Grundfos TheSans"/>
          <w:b/>
          <w:bCs/>
          <w:i/>
          <w:iCs/>
          <w:sz w:val="22"/>
          <w:szCs w:val="22"/>
        </w:rPr>
        <w:t>24/30</w:t>
      </w:r>
      <w:r w:rsidRPr="00F52000">
        <w:rPr>
          <w:rFonts w:ascii="Grundfos TheSans" w:hAnsi="Grundfos TheSans"/>
          <w:i/>
          <w:iCs/>
          <w:sz w:val="22"/>
          <w:szCs w:val="22"/>
        </w:rPr>
        <w:t xml:space="preserve"> (24 months from installation, not to exceed 30 months from Date code)</w:t>
      </w:r>
    </w:p>
    <w:p w14:paraId="2CF9F99E" w14:textId="77777777" w:rsidR="00E21FBF" w:rsidRPr="00F52000" w:rsidRDefault="00E21FBF" w:rsidP="00E21FBF">
      <w:pPr>
        <w:pStyle w:val="BodyText"/>
        <w:spacing w:before="0"/>
        <w:contextualSpacing/>
        <w:rPr>
          <w:rFonts w:ascii="Grundfos TheSans" w:hAnsi="Grundfos TheSans"/>
          <w:i/>
          <w:iCs/>
          <w:sz w:val="22"/>
          <w:szCs w:val="22"/>
        </w:rPr>
      </w:pPr>
      <w:r w:rsidRPr="00F52000">
        <w:rPr>
          <w:rFonts w:ascii="Grundfos TheSans" w:hAnsi="Grundfos TheSans"/>
          <w:i/>
          <w:iCs/>
          <w:sz w:val="22"/>
          <w:szCs w:val="22"/>
        </w:rPr>
        <w:t>Date code (ex: 1708 = 2017, 8th week) + 2 years (1908) + 26 additional weeks (1934)</w:t>
      </w:r>
    </w:p>
    <w:p w14:paraId="0CE9F62C" w14:textId="77777777" w:rsidR="00E21FBF" w:rsidRPr="00A5075E" w:rsidRDefault="00E21FBF" w:rsidP="00E21FBF">
      <w:pPr>
        <w:pStyle w:val="BodyText"/>
        <w:ind w:left="0" w:firstLine="0"/>
        <w:rPr>
          <w:color w:val="FF0000"/>
          <w:sz w:val="22"/>
          <w:szCs w:val="22"/>
        </w:rPr>
      </w:pPr>
      <w:r w:rsidRPr="00F52000">
        <w:rPr>
          <w:rFonts w:ascii="Grundfos TheSans" w:hAnsi="Grundfos TheSans"/>
          <w:i/>
          <w:iCs/>
          <w:sz w:val="22"/>
          <w:szCs w:val="22"/>
        </w:rPr>
        <w:t>The warranty period would expire on the 34th week of 2019.</w:t>
      </w:r>
      <w:r w:rsidRPr="00F52000">
        <w:rPr>
          <w:i/>
          <w:iCs/>
          <w:sz w:val="22"/>
          <w:szCs w:val="22"/>
        </w:rPr>
        <w:t xml:space="preserve"> </w:t>
      </w:r>
      <w:r>
        <w:rPr>
          <w:i/>
          <w:iCs/>
          <w:sz w:val="22"/>
          <w:szCs w:val="22"/>
        </w:rPr>
        <w:br/>
      </w:r>
    </w:p>
    <w:p w14:paraId="0695AC50" w14:textId="77777777" w:rsidR="00E21FBF" w:rsidRDefault="00E21FBF" w:rsidP="00E21FBF">
      <w:pPr>
        <w:pStyle w:val="Heading3"/>
        <w:rPr>
          <w:sz w:val="22"/>
          <w:szCs w:val="22"/>
        </w:rPr>
      </w:pPr>
      <w:bookmarkStart w:id="6" w:name="_Toc181365183"/>
      <w:r>
        <w:t>PACO Product</w:t>
      </w:r>
      <w:bookmarkEnd w:id="6"/>
    </w:p>
    <w:p w14:paraId="370020A0" w14:textId="77777777" w:rsidR="00E21FBF" w:rsidRPr="00391831" w:rsidRDefault="00E21FBF" w:rsidP="00BC505E">
      <w:pPr>
        <w:pStyle w:val="BodyText"/>
        <w:numPr>
          <w:ilvl w:val="0"/>
          <w:numId w:val="8"/>
        </w:numPr>
      </w:pPr>
      <w:r>
        <w:rPr>
          <w:color w:val="000000" w:themeColor="text1"/>
          <w:sz w:val="22"/>
          <w:szCs w:val="22"/>
        </w:rPr>
        <w:t>B</w:t>
      </w:r>
      <w:r w:rsidRPr="00F52000">
        <w:rPr>
          <w:color w:val="000000" w:themeColor="text1"/>
          <w:sz w:val="22"/>
          <w:szCs w:val="22"/>
        </w:rPr>
        <w:t>ased off the ship</w:t>
      </w:r>
      <w:r>
        <w:rPr>
          <w:color w:val="000000" w:themeColor="text1"/>
          <w:sz w:val="22"/>
          <w:szCs w:val="22"/>
        </w:rPr>
        <w:t>ped</w:t>
      </w:r>
      <w:r w:rsidRPr="00F52000">
        <w:rPr>
          <w:color w:val="000000" w:themeColor="text1"/>
          <w:sz w:val="22"/>
          <w:szCs w:val="22"/>
        </w:rPr>
        <w:t xml:space="preserve"> date of the product to the customer from our Grundfos facility. </w:t>
      </w:r>
      <w:r w:rsidRPr="00391831">
        <w:br w:type="page"/>
      </w:r>
    </w:p>
    <w:p w14:paraId="1AF0705F" w14:textId="77777777" w:rsidR="00E21FBF" w:rsidRPr="000F7667" w:rsidRDefault="00E21FBF" w:rsidP="00E21FBF">
      <w:pPr>
        <w:pStyle w:val="Heading2"/>
        <w:rPr>
          <w:i/>
          <w:sz w:val="22"/>
        </w:rPr>
      </w:pPr>
      <w:bookmarkStart w:id="7" w:name="_Toc181365184"/>
      <w:r>
        <w:rPr>
          <w:noProof/>
        </w:rPr>
        <w:lastRenderedPageBreak/>
        <w:drawing>
          <wp:anchor distT="0" distB="0" distL="114300" distR="114300" simplePos="0" relativeHeight="251658249" behindDoc="1" locked="0" layoutInCell="1" allowOverlap="1" wp14:anchorId="18C54343" wp14:editId="62B217A9">
            <wp:simplePos x="0" y="0"/>
            <wp:positionH relativeFrom="page">
              <wp:posOffset>7620</wp:posOffset>
            </wp:positionH>
            <wp:positionV relativeFrom="page">
              <wp:posOffset>-40888920</wp:posOffset>
            </wp:positionV>
            <wp:extent cx="8839200" cy="10096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1.png"/>
                    <pic:cNvPicPr/>
                  </pic:nvPicPr>
                  <pic:blipFill rotWithShape="1">
                    <a:blip r:embed="rId12">
                      <a:extLst>
                        <a:ext uri="{28A0092B-C50C-407E-A947-70E740481C1C}">
                          <a14:useLocalDpi xmlns:a14="http://schemas.microsoft.com/office/drawing/2010/main" val="0"/>
                        </a:ext>
                      </a:extLst>
                    </a:blip>
                    <a:srcRect t="6657" r="5657" b="13272"/>
                    <a:stretch/>
                  </pic:blipFill>
                  <pic:spPr bwMode="auto">
                    <a:xfrm>
                      <a:off x="0" y="0"/>
                      <a:ext cx="8839200" cy="1009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
        </w:rPr>
        <w:t>Warranty Return Products</w:t>
      </w:r>
      <w:r>
        <w:t xml:space="preserve"> </w:t>
      </w:r>
      <w:r w:rsidRPr="000F7667">
        <w:rPr>
          <w:i/>
          <w:sz w:val="22"/>
        </w:rPr>
        <w:t>(</w:t>
      </w:r>
      <w:r>
        <w:rPr>
          <w:i/>
          <w:sz w:val="22"/>
        </w:rPr>
        <w:t>not allowed as Field Warranty Credits</w:t>
      </w:r>
      <w:r w:rsidRPr="000F7667">
        <w:rPr>
          <w:i/>
          <w:sz w:val="22"/>
        </w:rPr>
        <w:t>)</w:t>
      </w:r>
      <w:bookmarkEnd w:id="7"/>
    </w:p>
    <w:p w14:paraId="1513A29D" w14:textId="77777777" w:rsidR="00E21FBF" w:rsidRDefault="00E21FBF" w:rsidP="00E21FBF">
      <w:pPr>
        <w:spacing w:before="7" w:line="200" w:lineRule="exact"/>
        <w:rPr>
          <w:rFonts w:ascii="Grundfos TheSans V2" w:eastAsia="Grundfos TheSans V2" w:hAnsi="Grundfos TheSans V2" w:cs="Grundfos TheSans V2"/>
          <w:b/>
          <w:bCs/>
          <w:spacing w:val="-1"/>
        </w:rPr>
      </w:pPr>
    </w:p>
    <w:p w14:paraId="2D521A0F" w14:textId="77777777" w:rsidR="00E21FBF" w:rsidRDefault="00E21FBF" w:rsidP="00E21FBF">
      <w:r>
        <w:t xml:space="preserve">Specific products that must be returned will be specified on the Quick Warranty Guide. </w:t>
      </w:r>
    </w:p>
    <w:p w14:paraId="41BE6DB1" w14:textId="77777777" w:rsidR="00E21FBF" w:rsidRDefault="00E21FBF" w:rsidP="00E21FBF">
      <w:r>
        <w:t>This guide will direct you on those products that need to be returned for inspection vs. not returned.</w:t>
      </w:r>
    </w:p>
    <w:p w14:paraId="4182FAA3" w14:textId="77777777" w:rsidR="00E21FBF" w:rsidRPr="00F667FE" w:rsidRDefault="00E21FBF" w:rsidP="00E21FBF"/>
    <w:p w14:paraId="58D6292A" w14:textId="77777777" w:rsidR="00E21FBF" w:rsidRPr="00F667FE" w:rsidRDefault="00E21FBF" w:rsidP="00BC505E">
      <w:pPr>
        <w:widowControl w:val="0"/>
        <w:numPr>
          <w:ilvl w:val="0"/>
          <w:numId w:val="4"/>
        </w:numPr>
        <w:tabs>
          <w:tab w:val="left" w:pos="859"/>
        </w:tabs>
        <w:ind w:left="860"/>
        <w:rPr>
          <w:rFonts w:eastAsia="Grundfos TheSans V2" w:cs="Grundfos TheSans V2"/>
        </w:rPr>
      </w:pPr>
      <w:r w:rsidRPr="00F667FE">
        <w:rPr>
          <w:rFonts w:eastAsia="Grundfos TheSans V2" w:cs="Grundfos TheSans V2"/>
        </w:rPr>
        <w:t>Ship</w:t>
      </w:r>
      <w:r w:rsidRPr="00F667FE">
        <w:rPr>
          <w:rFonts w:eastAsia="Grundfos TheSans V2" w:cs="Grundfos TheSans V2"/>
          <w:spacing w:val="-7"/>
        </w:rPr>
        <w:t xml:space="preserve"> </w:t>
      </w:r>
      <w:r w:rsidRPr="00F667FE">
        <w:rPr>
          <w:rFonts w:eastAsia="Grundfos TheSans V2" w:cs="Grundfos TheSans V2"/>
        </w:rPr>
        <w:t>to</w:t>
      </w:r>
      <w:r w:rsidRPr="00F667FE">
        <w:rPr>
          <w:rFonts w:eastAsia="Grundfos TheSans V2" w:cs="Grundfos TheSans V2"/>
          <w:spacing w:val="-6"/>
        </w:rPr>
        <w:t xml:space="preserve"> </w:t>
      </w:r>
      <w:r>
        <w:rPr>
          <w:rFonts w:eastAsia="Grundfos TheSans V2" w:cs="Grundfos TheSans V2"/>
          <w:spacing w:val="-6"/>
        </w:rPr>
        <w:t xml:space="preserve">the </w:t>
      </w:r>
      <w:r w:rsidRPr="00F667FE">
        <w:rPr>
          <w:rFonts w:eastAsia="Grundfos TheSans V2" w:cs="Grundfos TheSans V2"/>
          <w:spacing w:val="-6"/>
        </w:rPr>
        <w:t xml:space="preserve">nearest </w:t>
      </w:r>
      <w:r>
        <w:rPr>
          <w:rFonts w:eastAsia="Grundfos TheSans V2" w:cs="Grundfos TheSans V2"/>
          <w:spacing w:val="-6"/>
        </w:rPr>
        <w:t xml:space="preserve">Grundfos Service </w:t>
      </w:r>
      <w:proofErr w:type="spellStart"/>
      <w:r>
        <w:rPr>
          <w:rFonts w:eastAsia="Grundfos TheSans V2" w:cs="Grundfos TheSans V2"/>
          <w:spacing w:val="-6"/>
        </w:rPr>
        <w:t>Center</w:t>
      </w:r>
      <w:proofErr w:type="spellEnd"/>
      <w:r>
        <w:rPr>
          <w:rFonts w:eastAsia="Grundfos TheSans V2" w:cs="Grundfos TheSans V2"/>
          <w:spacing w:val="-6"/>
        </w:rPr>
        <w:t xml:space="preserve"> or Authorized Service Partner (ASP) </w:t>
      </w:r>
      <w:r w:rsidRPr="00F667FE">
        <w:rPr>
          <w:rFonts w:eastAsia="Grundfos TheSans V2" w:cs="Grundfos TheSans V2"/>
        </w:rPr>
        <w:t>for</w:t>
      </w:r>
      <w:r w:rsidRPr="00F667FE">
        <w:rPr>
          <w:rFonts w:eastAsia="Grundfos TheSans V2" w:cs="Grundfos TheSans V2"/>
          <w:spacing w:val="-6"/>
        </w:rPr>
        <w:t xml:space="preserve"> </w:t>
      </w:r>
      <w:r w:rsidRPr="00F667FE">
        <w:rPr>
          <w:rFonts w:eastAsia="Grundfos TheSans V2" w:cs="Grundfos TheSans V2"/>
        </w:rPr>
        <w:t>war</w:t>
      </w:r>
      <w:r w:rsidRPr="00F667FE">
        <w:rPr>
          <w:rFonts w:eastAsia="Grundfos TheSans V2" w:cs="Grundfos TheSans V2"/>
          <w:spacing w:val="1"/>
        </w:rPr>
        <w:t>r</w:t>
      </w:r>
      <w:r w:rsidRPr="00F667FE">
        <w:rPr>
          <w:rFonts w:eastAsia="Grundfos TheSans V2" w:cs="Grundfos TheSans V2"/>
        </w:rPr>
        <w:t>anty</w:t>
      </w:r>
      <w:r w:rsidRPr="00F667FE">
        <w:rPr>
          <w:rFonts w:eastAsia="Grundfos TheSans V2" w:cs="Grundfos TheSans V2"/>
          <w:spacing w:val="-6"/>
        </w:rPr>
        <w:t xml:space="preserve"> </w:t>
      </w:r>
      <w:r w:rsidRPr="00F667FE">
        <w:rPr>
          <w:rFonts w:eastAsia="Grundfos TheSans V2" w:cs="Grundfos TheSans V2"/>
        </w:rPr>
        <w:t>consideration.</w:t>
      </w:r>
    </w:p>
    <w:p w14:paraId="2AF603F4" w14:textId="77777777" w:rsidR="00E21FBF" w:rsidRPr="00F667FE" w:rsidRDefault="00E21FBF" w:rsidP="00BC505E">
      <w:pPr>
        <w:widowControl w:val="0"/>
        <w:numPr>
          <w:ilvl w:val="1"/>
          <w:numId w:val="4"/>
        </w:numPr>
        <w:tabs>
          <w:tab w:val="left" w:pos="1219"/>
        </w:tabs>
        <w:spacing w:before="4"/>
        <w:ind w:left="1220"/>
        <w:rPr>
          <w:rFonts w:eastAsia="Grundfos TheSans V2" w:cs="Grundfos TheSans V2"/>
        </w:rPr>
      </w:pPr>
      <w:r w:rsidRPr="00F667FE">
        <w:rPr>
          <w:rFonts w:eastAsia="Grundfos TheSans V2" w:cs="Grundfos TheSans V2"/>
        </w:rPr>
        <w:t>RMA</w:t>
      </w:r>
      <w:r w:rsidRPr="00F667FE">
        <w:rPr>
          <w:rFonts w:eastAsia="Grundfos TheSans V2" w:cs="Grundfos TheSans V2"/>
          <w:spacing w:val="-11"/>
        </w:rPr>
        <w:t xml:space="preserve"> </w:t>
      </w:r>
      <w:r w:rsidRPr="00F667FE">
        <w:rPr>
          <w:rFonts w:eastAsia="Grundfos TheSans V2" w:cs="Grundfos TheSans V2"/>
        </w:rPr>
        <w:t>requir</w:t>
      </w:r>
      <w:r w:rsidRPr="00F667FE">
        <w:rPr>
          <w:rFonts w:eastAsia="Grundfos TheSans V2" w:cs="Grundfos TheSans V2"/>
          <w:spacing w:val="1"/>
        </w:rPr>
        <w:t>e</w:t>
      </w:r>
      <w:r w:rsidRPr="00F667FE">
        <w:rPr>
          <w:rFonts w:eastAsia="Grundfos TheSans V2" w:cs="Grundfos TheSans V2"/>
        </w:rPr>
        <w:t>d when returning to Grundfos:</w:t>
      </w:r>
      <w:r w:rsidRPr="00F667FE">
        <w:rPr>
          <w:rFonts w:eastAsia="Grundfos TheSans V2" w:cs="Grundfos TheSans V2"/>
          <w:spacing w:val="-10"/>
        </w:rPr>
        <w:t xml:space="preserve"> </w:t>
      </w:r>
      <w:r w:rsidRPr="00F667FE">
        <w:rPr>
          <w:rFonts w:eastAsia="Grundfos TheSans V2" w:cs="Grundfos TheSans V2"/>
        </w:rPr>
        <w:t>Provide</w:t>
      </w:r>
      <w:r w:rsidRPr="00F667FE">
        <w:rPr>
          <w:rFonts w:eastAsia="Grundfos TheSans V2" w:cs="Grundfos TheSans V2"/>
          <w:spacing w:val="-10"/>
        </w:rPr>
        <w:t xml:space="preserve"> </w:t>
      </w:r>
      <w:r w:rsidRPr="00F667FE">
        <w:rPr>
          <w:rFonts w:eastAsia="Grundfos TheSans V2" w:cs="Grundfos TheSans V2"/>
        </w:rPr>
        <w:t>pertinent</w:t>
      </w:r>
      <w:r w:rsidRPr="00F667FE">
        <w:rPr>
          <w:rFonts w:eastAsia="Grundfos TheSans V2" w:cs="Grundfos TheSans V2"/>
          <w:spacing w:val="-10"/>
        </w:rPr>
        <w:t xml:space="preserve"> </w:t>
      </w:r>
      <w:r w:rsidRPr="00F667FE">
        <w:rPr>
          <w:rFonts w:eastAsia="Grundfos TheSans V2" w:cs="Grundfos TheSans V2"/>
        </w:rPr>
        <w:t>inf</w:t>
      </w:r>
      <w:r w:rsidRPr="00F667FE">
        <w:rPr>
          <w:rFonts w:eastAsia="Grundfos TheSans V2" w:cs="Grundfos TheSans V2"/>
          <w:spacing w:val="1"/>
        </w:rPr>
        <w:t>o</w:t>
      </w:r>
      <w:r w:rsidRPr="00F667FE">
        <w:rPr>
          <w:rFonts w:eastAsia="Grundfos TheSans V2" w:cs="Grundfos TheSans V2"/>
        </w:rPr>
        <w:t>rmation</w:t>
      </w:r>
      <w:r>
        <w:rPr>
          <w:rFonts w:eastAsia="Grundfos TheSans V2" w:cs="Grundfos TheSans V2"/>
        </w:rPr>
        <w:br/>
      </w:r>
    </w:p>
    <w:p w14:paraId="3B027D5C" w14:textId="77777777" w:rsidR="00E21FBF" w:rsidRPr="009F3C00" w:rsidRDefault="00E21FBF" w:rsidP="00BC505E">
      <w:pPr>
        <w:widowControl w:val="0"/>
        <w:numPr>
          <w:ilvl w:val="0"/>
          <w:numId w:val="4"/>
        </w:numPr>
        <w:tabs>
          <w:tab w:val="left" w:pos="859"/>
        </w:tabs>
        <w:ind w:left="859"/>
        <w:rPr>
          <w:rFonts w:eastAsia="Grundfos TheSans V2" w:cs="Grundfos TheSans V2"/>
        </w:rPr>
      </w:pPr>
      <w:r w:rsidRPr="009F3C00">
        <w:rPr>
          <w:rFonts w:eastAsia="Grundfos TheSans V2" w:cs="Grundfos TheSans V2"/>
        </w:rPr>
        <w:t>Products</w:t>
      </w:r>
      <w:r w:rsidRPr="009F3C00">
        <w:rPr>
          <w:rFonts w:eastAsia="Grundfos TheSans V2" w:cs="Grundfos TheSans V2"/>
          <w:spacing w:val="-8"/>
        </w:rPr>
        <w:t xml:space="preserve"> </w:t>
      </w:r>
      <w:r w:rsidRPr="009F3C00">
        <w:rPr>
          <w:rFonts w:eastAsia="Grundfos TheSans V2" w:cs="Grundfos TheSans V2"/>
        </w:rPr>
        <w:t>exposed</w:t>
      </w:r>
      <w:r w:rsidRPr="009F3C00">
        <w:rPr>
          <w:rFonts w:eastAsia="Grundfos TheSans V2" w:cs="Grundfos TheSans V2"/>
          <w:spacing w:val="-7"/>
        </w:rPr>
        <w:t xml:space="preserve"> </w:t>
      </w:r>
      <w:r w:rsidRPr="009F3C00">
        <w:rPr>
          <w:rFonts w:eastAsia="Grundfos TheSans V2" w:cs="Grundfos TheSans V2"/>
        </w:rPr>
        <w:t>to</w:t>
      </w:r>
      <w:r w:rsidRPr="009F3C00">
        <w:rPr>
          <w:rFonts w:eastAsia="Grundfos TheSans V2" w:cs="Grundfos TheSans V2"/>
          <w:spacing w:val="-7"/>
        </w:rPr>
        <w:t xml:space="preserve"> </w:t>
      </w:r>
      <w:proofErr w:type="gramStart"/>
      <w:r>
        <w:rPr>
          <w:rFonts w:eastAsia="Grundfos TheSans V2" w:cs="Grundfos TheSans V2"/>
        </w:rPr>
        <w:t>Non-Potable</w:t>
      </w:r>
      <w:proofErr w:type="gramEnd"/>
      <w:r w:rsidRPr="009F3C00">
        <w:rPr>
          <w:rFonts w:eastAsia="Grundfos TheSans V2" w:cs="Grundfos TheSans V2"/>
          <w:spacing w:val="-7"/>
        </w:rPr>
        <w:t xml:space="preserve"> </w:t>
      </w:r>
      <w:r w:rsidRPr="009F3C00">
        <w:rPr>
          <w:rFonts w:eastAsia="Grundfos TheSans V2" w:cs="Grundfos TheSans V2"/>
        </w:rPr>
        <w:t>materials</w:t>
      </w:r>
      <w:r w:rsidRPr="009F3C00">
        <w:rPr>
          <w:rFonts w:eastAsia="Grundfos TheSans V2" w:cs="Grundfos TheSans V2"/>
          <w:spacing w:val="-7"/>
        </w:rPr>
        <w:t xml:space="preserve"> </w:t>
      </w:r>
      <w:r w:rsidRPr="009F3C00">
        <w:rPr>
          <w:rFonts w:eastAsia="Grundfos TheSans V2" w:cs="Grundfos TheSans V2"/>
        </w:rPr>
        <w:t>must have the following documentation</w:t>
      </w:r>
    </w:p>
    <w:p w14:paraId="69900477" w14:textId="77777777" w:rsidR="00E21FBF" w:rsidRDefault="00E21FBF" w:rsidP="00BC505E">
      <w:pPr>
        <w:widowControl w:val="0"/>
        <w:numPr>
          <w:ilvl w:val="1"/>
          <w:numId w:val="4"/>
        </w:numPr>
        <w:tabs>
          <w:tab w:val="left" w:pos="1219"/>
        </w:tabs>
        <w:spacing w:before="5"/>
        <w:ind w:left="1219"/>
        <w:rPr>
          <w:rFonts w:eastAsia="Grundfos TheSans V2" w:cs="Grundfos TheSans V2"/>
        </w:rPr>
      </w:pPr>
      <w:r w:rsidRPr="00F667FE">
        <w:rPr>
          <w:rFonts w:eastAsia="Grundfos TheSans V2" w:cs="Grundfos TheSans V2"/>
        </w:rPr>
        <w:t>Certificate</w:t>
      </w:r>
      <w:r w:rsidRPr="00F667FE">
        <w:rPr>
          <w:rFonts w:eastAsia="Grundfos TheSans V2" w:cs="Grundfos TheSans V2"/>
          <w:spacing w:val="-9"/>
        </w:rPr>
        <w:t xml:space="preserve"> </w:t>
      </w:r>
      <w:r w:rsidRPr="00F667FE">
        <w:rPr>
          <w:rFonts w:eastAsia="Grundfos TheSans V2" w:cs="Grundfos TheSans V2"/>
        </w:rPr>
        <w:t>of</w:t>
      </w:r>
      <w:r w:rsidRPr="00F667FE">
        <w:rPr>
          <w:rFonts w:eastAsia="Grundfos TheSans V2" w:cs="Grundfos TheSans V2"/>
          <w:spacing w:val="-10"/>
        </w:rPr>
        <w:t xml:space="preserve"> </w:t>
      </w:r>
      <w:r w:rsidRPr="00F667FE">
        <w:rPr>
          <w:rFonts w:eastAsia="Grundfos TheSans V2" w:cs="Grundfos TheSans V2"/>
        </w:rPr>
        <w:t>Cleanliness</w:t>
      </w:r>
      <w:r w:rsidRPr="00F667FE">
        <w:rPr>
          <w:rFonts w:eastAsia="Grundfos TheSans V2" w:cs="Grundfos TheSans V2"/>
          <w:spacing w:val="-9"/>
        </w:rPr>
        <w:t xml:space="preserve"> (COC) </w:t>
      </w:r>
      <w:r w:rsidRPr="00F667FE">
        <w:rPr>
          <w:rFonts w:eastAsia="Grundfos TheSans V2" w:cs="Grundfos TheSans V2"/>
        </w:rPr>
        <w:t>for</w:t>
      </w:r>
      <w:r>
        <w:rPr>
          <w:rFonts w:eastAsia="Grundfos TheSans V2" w:cs="Grundfos TheSans V2"/>
        </w:rPr>
        <w:t>m</w:t>
      </w:r>
    </w:p>
    <w:p w14:paraId="55084576" w14:textId="77777777" w:rsidR="00E21FBF" w:rsidRPr="00F667FE" w:rsidRDefault="00E21FBF" w:rsidP="00BC505E">
      <w:pPr>
        <w:widowControl w:val="0"/>
        <w:numPr>
          <w:ilvl w:val="1"/>
          <w:numId w:val="4"/>
        </w:numPr>
        <w:tabs>
          <w:tab w:val="left" w:pos="1219"/>
        </w:tabs>
        <w:spacing w:before="5"/>
        <w:ind w:left="1219"/>
        <w:rPr>
          <w:rFonts w:eastAsia="Grundfos TheSans V2" w:cs="Grundfos TheSans V2"/>
        </w:rPr>
      </w:pPr>
      <w:r>
        <w:rPr>
          <w:rFonts w:eastAsia="Grundfos TheSans V2" w:cs="Grundfos TheSans V2"/>
        </w:rPr>
        <w:t>If not provided, an extra cleaning cost may occur</w:t>
      </w:r>
      <w:r>
        <w:rPr>
          <w:rFonts w:eastAsia="Grundfos TheSans V2" w:cs="Grundfos TheSans V2"/>
        </w:rPr>
        <w:br/>
      </w:r>
    </w:p>
    <w:p w14:paraId="395D9FDA" w14:textId="77777777" w:rsidR="00E21FBF" w:rsidRPr="009F3C00" w:rsidRDefault="00E21FBF" w:rsidP="00BC505E">
      <w:pPr>
        <w:widowControl w:val="0"/>
        <w:numPr>
          <w:ilvl w:val="0"/>
          <w:numId w:val="4"/>
        </w:numPr>
        <w:tabs>
          <w:tab w:val="left" w:pos="859"/>
        </w:tabs>
        <w:ind w:left="859"/>
        <w:rPr>
          <w:rFonts w:eastAsia="Grundfos TheSans V2" w:cs="Grundfos TheSans V2"/>
        </w:rPr>
      </w:pPr>
      <w:r w:rsidRPr="009F3C00">
        <w:rPr>
          <w:rFonts w:eastAsia="Grundfos TheSans V2" w:cs="Grundfos TheSans V2"/>
        </w:rPr>
        <w:t>Products</w:t>
      </w:r>
      <w:r w:rsidRPr="009F3C00">
        <w:rPr>
          <w:rFonts w:eastAsia="Grundfos TheSans V2" w:cs="Grundfos TheSans V2"/>
          <w:spacing w:val="-8"/>
        </w:rPr>
        <w:t xml:space="preserve"> </w:t>
      </w:r>
      <w:r w:rsidRPr="009F3C00">
        <w:rPr>
          <w:rFonts w:eastAsia="Grundfos TheSans V2" w:cs="Grundfos TheSans V2"/>
        </w:rPr>
        <w:t>exposed</w:t>
      </w:r>
      <w:r w:rsidRPr="009F3C00">
        <w:rPr>
          <w:rFonts w:eastAsia="Grundfos TheSans V2" w:cs="Grundfos TheSans V2"/>
          <w:spacing w:val="-7"/>
        </w:rPr>
        <w:t xml:space="preserve"> </w:t>
      </w:r>
      <w:r w:rsidRPr="009F3C00">
        <w:rPr>
          <w:rFonts w:eastAsia="Grundfos TheSans V2" w:cs="Grundfos TheSans V2"/>
        </w:rPr>
        <w:t>to</w:t>
      </w:r>
      <w:r w:rsidRPr="009F3C00">
        <w:rPr>
          <w:rFonts w:eastAsia="Grundfos TheSans V2" w:cs="Grundfos TheSans V2"/>
          <w:spacing w:val="-7"/>
        </w:rPr>
        <w:t xml:space="preserve"> </w:t>
      </w:r>
      <w:r w:rsidRPr="009F3C00">
        <w:rPr>
          <w:rFonts w:eastAsia="Grundfos TheSans V2" w:cs="Grundfos TheSans V2"/>
        </w:rPr>
        <w:t>toxic</w:t>
      </w:r>
      <w:r w:rsidRPr="009F3C00">
        <w:rPr>
          <w:rFonts w:eastAsia="Grundfos TheSans V2" w:cs="Grundfos TheSans V2"/>
          <w:spacing w:val="-7"/>
        </w:rPr>
        <w:t xml:space="preserve"> </w:t>
      </w:r>
      <w:r w:rsidRPr="009F3C00">
        <w:rPr>
          <w:rFonts w:eastAsia="Grundfos TheSans V2" w:cs="Grundfos TheSans V2"/>
        </w:rPr>
        <w:t>materials</w:t>
      </w:r>
      <w:r w:rsidRPr="009F3C00">
        <w:rPr>
          <w:rFonts w:eastAsia="Grundfos TheSans V2" w:cs="Grundfos TheSans V2"/>
          <w:spacing w:val="-7"/>
        </w:rPr>
        <w:t xml:space="preserve"> </w:t>
      </w:r>
      <w:r w:rsidRPr="009F3C00">
        <w:rPr>
          <w:rFonts w:eastAsia="Grundfos TheSans V2" w:cs="Grundfos TheSans V2"/>
        </w:rPr>
        <w:t>must have the following documentation</w:t>
      </w:r>
    </w:p>
    <w:p w14:paraId="57CA3BD2" w14:textId="77777777" w:rsidR="00E21FBF" w:rsidRPr="009F3C00" w:rsidRDefault="00E21FBF" w:rsidP="00BC505E">
      <w:pPr>
        <w:widowControl w:val="0"/>
        <w:numPr>
          <w:ilvl w:val="1"/>
          <w:numId w:val="4"/>
        </w:numPr>
        <w:tabs>
          <w:tab w:val="left" w:pos="1219"/>
        </w:tabs>
        <w:spacing w:before="5"/>
        <w:ind w:left="1219"/>
        <w:rPr>
          <w:rFonts w:eastAsia="Grundfos TheSans V2" w:cs="Grundfos TheSans V2"/>
        </w:rPr>
      </w:pPr>
      <w:r w:rsidRPr="00F667FE">
        <w:rPr>
          <w:rFonts w:eastAsia="Grundfos TheSans V2" w:cs="Grundfos TheSans V2"/>
          <w:spacing w:val="-10"/>
        </w:rPr>
        <w:t xml:space="preserve">MSDS/SDS &amp; completed </w:t>
      </w:r>
    </w:p>
    <w:p w14:paraId="0465C807" w14:textId="77777777" w:rsidR="00E21FBF" w:rsidRPr="00F667FE" w:rsidRDefault="00E21FBF" w:rsidP="00BC505E">
      <w:pPr>
        <w:widowControl w:val="0"/>
        <w:numPr>
          <w:ilvl w:val="1"/>
          <w:numId w:val="4"/>
        </w:numPr>
        <w:tabs>
          <w:tab w:val="left" w:pos="1219"/>
        </w:tabs>
        <w:spacing w:before="5"/>
        <w:ind w:left="1219"/>
        <w:rPr>
          <w:rFonts w:eastAsia="Grundfos TheSans V2" w:cs="Grundfos TheSans V2"/>
        </w:rPr>
      </w:pPr>
      <w:r w:rsidRPr="00F667FE">
        <w:rPr>
          <w:rFonts w:eastAsia="Grundfos TheSans V2" w:cs="Grundfos TheSans V2"/>
        </w:rPr>
        <w:t>Certificate</w:t>
      </w:r>
      <w:r w:rsidRPr="00F667FE">
        <w:rPr>
          <w:rFonts w:eastAsia="Grundfos TheSans V2" w:cs="Grundfos TheSans V2"/>
          <w:spacing w:val="-9"/>
        </w:rPr>
        <w:t xml:space="preserve"> </w:t>
      </w:r>
      <w:r w:rsidRPr="00F667FE">
        <w:rPr>
          <w:rFonts w:eastAsia="Grundfos TheSans V2" w:cs="Grundfos TheSans V2"/>
        </w:rPr>
        <w:t>of</w:t>
      </w:r>
      <w:r w:rsidRPr="00F667FE">
        <w:rPr>
          <w:rFonts w:eastAsia="Grundfos TheSans V2" w:cs="Grundfos TheSans V2"/>
          <w:spacing w:val="-10"/>
        </w:rPr>
        <w:t xml:space="preserve"> </w:t>
      </w:r>
      <w:r w:rsidRPr="00F667FE">
        <w:rPr>
          <w:rFonts w:eastAsia="Grundfos TheSans V2" w:cs="Grundfos TheSans V2"/>
        </w:rPr>
        <w:t>Cleanliness</w:t>
      </w:r>
      <w:r w:rsidRPr="00F667FE">
        <w:rPr>
          <w:rFonts w:eastAsia="Grundfos TheSans V2" w:cs="Grundfos TheSans V2"/>
          <w:spacing w:val="-9"/>
        </w:rPr>
        <w:t xml:space="preserve"> (COC) </w:t>
      </w:r>
      <w:r w:rsidRPr="00F667FE">
        <w:rPr>
          <w:rFonts w:eastAsia="Grundfos TheSans V2" w:cs="Grundfos TheSans V2"/>
        </w:rPr>
        <w:t>form</w:t>
      </w:r>
      <w:r>
        <w:rPr>
          <w:rFonts w:eastAsia="Grundfos TheSans V2" w:cs="Grundfos TheSans V2"/>
        </w:rPr>
        <w:br/>
      </w:r>
    </w:p>
    <w:p w14:paraId="4FB754C3" w14:textId="77777777" w:rsidR="00E21FBF" w:rsidRPr="0035242E" w:rsidRDefault="00E21FBF" w:rsidP="00BC505E">
      <w:pPr>
        <w:widowControl w:val="0"/>
        <w:numPr>
          <w:ilvl w:val="0"/>
          <w:numId w:val="4"/>
        </w:numPr>
        <w:tabs>
          <w:tab w:val="left" w:pos="860"/>
        </w:tabs>
        <w:ind w:left="860" w:hanging="361"/>
        <w:rPr>
          <w:rFonts w:ascii="Grundfos TheSans V2" w:eastAsia="Grundfos TheSans V2" w:hAnsi="Grundfos TheSans V2"/>
          <w:b/>
          <w:bCs/>
          <w:sz w:val="32"/>
          <w:szCs w:val="32"/>
        </w:rPr>
      </w:pPr>
      <w:r w:rsidRPr="0035242E">
        <w:rPr>
          <w:rFonts w:eastAsia="Grundfos TheSans V2" w:cs="Grundfos TheSans V2"/>
          <w:b/>
          <w:color w:val="FF0000"/>
        </w:rPr>
        <w:t>Products exposed/installed in radioactive applications cannot be returned</w:t>
      </w:r>
    </w:p>
    <w:p w14:paraId="473B9ABA" w14:textId="77777777" w:rsidR="00E21FBF" w:rsidRPr="0035242E" w:rsidRDefault="00E21FBF" w:rsidP="00E21FBF">
      <w:pPr>
        <w:tabs>
          <w:tab w:val="left" w:pos="860"/>
        </w:tabs>
        <w:ind w:left="860"/>
        <w:rPr>
          <w:rFonts w:ascii="Grundfos TheSans V2" w:eastAsia="Grundfos TheSans V2" w:hAnsi="Grundfos TheSans V2"/>
          <w:b/>
          <w:bCs/>
          <w:sz w:val="32"/>
          <w:szCs w:val="32"/>
        </w:rPr>
      </w:pPr>
    </w:p>
    <w:p w14:paraId="54AB9BE6" w14:textId="77777777" w:rsidR="00E21FBF" w:rsidRDefault="00E21FBF" w:rsidP="00E21FBF">
      <w:pPr>
        <w:pStyle w:val="Heading2"/>
      </w:pPr>
      <w:bookmarkStart w:id="8" w:name="_Toc181365185"/>
      <w:r>
        <w:t xml:space="preserve">Online Only Submissions </w:t>
      </w:r>
      <w:r w:rsidRPr="000F7667">
        <w:t>(</w:t>
      </w:r>
      <w:r>
        <w:t>FWC and Delegated</w:t>
      </w:r>
      <w:r w:rsidRPr="000F7667">
        <w:t>)</w:t>
      </w:r>
      <w:bookmarkEnd w:id="8"/>
    </w:p>
    <w:p w14:paraId="5688A796" w14:textId="77777777" w:rsidR="00E21FBF" w:rsidRDefault="00E21FBF" w:rsidP="00E21FBF">
      <w:pPr>
        <w:pStyle w:val="BodyText"/>
      </w:pPr>
    </w:p>
    <w:p w14:paraId="539207F2" w14:textId="77777777" w:rsidR="00E21FBF" w:rsidRPr="00C850B9" w:rsidRDefault="00E21FBF" w:rsidP="00E21FBF">
      <w:pPr>
        <w:pStyle w:val="BodyText"/>
        <w:rPr>
          <w:sz w:val="22"/>
          <w:szCs w:val="22"/>
        </w:rPr>
      </w:pPr>
      <w:r w:rsidRPr="00C850B9">
        <w:rPr>
          <w:rFonts w:asciiTheme="minorHAnsi" w:hAnsiTheme="minorHAnsi"/>
          <w:b/>
          <w:bCs/>
          <w:sz w:val="22"/>
          <w:szCs w:val="22"/>
        </w:rPr>
        <w:t>FWC:</w:t>
      </w:r>
      <w:r w:rsidRPr="00C850B9">
        <w:rPr>
          <w:rFonts w:asciiTheme="minorHAnsi" w:hAnsiTheme="minorHAnsi"/>
          <w:sz w:val="22"/>
          <w:szCs w:val="22"/>
        </w:rPr>
        <w:t xml:space="preserve"> Partner must maintain the product for </w:t>
      </w:r>
      <w:r w:rsidRPr="00C850B9">
        <w:rPr>
          <w:rFonts w:asciiTheme="minorHAnsi" w:hAnsiTheme="minorHAnsi"/>
          <w:b/>
          <w:bCs/>
          <w:sz w:val="22"/>
          <w:szCs w:val="22"/>
          <w:u w:val="single"/>
        </w:rPr>
        <w:t>90 days</w:t>
      </w:r>
      <w:r w:rsidRPr="00C850B9">
        <w:rPr>
          <w:rFonts w:asciiTheme="minorHAnsi" w:hAnsiTheme="minorHAnsi"/>
          <w:sz w:val="22"/>
          <w:szCs w:val="22"/>
        </w:rPr>
        <w:t xml:space="preserve"> (Grundfos reserves the right to audit)</w:t>
      </w:r>
    </w:p>
    <w:p w14:paraId="2447C2AE" w14:textId="77777777" w:rsidR="00E21FBF" w:rsidRPr="00C850B9" w:rsidRDefault="00E21FBF" w:rsidP="00E21FBF">
      <w:pPr>
        <w:pStyle w:val="BodyText"/>
        <w:rPr>
          <w:sz w:val="22"/>
          <w:szCs w:val="22"/>
        </w:rPr>
      </w:pPr>
      <w:r w:rsidRPr="00C850B9">
        <w:rPr>
          <w:rFonts w:asciiTheme="minorHAnsi" w:hAnsiTheme="minorHAnsi"/>
          <w:b/>
          <w:bCs/>
          <w:sz w:val="22"/>
          <w:szCs w:val="22"/>
        </w:rPr>
        <w:t>Delegated:</w:t>
      </w:r>
      <w:r w:rsidRPr="00C850B9">
        <w:rPr>
          <w:rFonts w:asciiTheme="minorHAnsi" w:hAnsiTheme="minorHAnsi"/>
          <w:sz w:val="22"/>
          <w:szCs w:val="22"/>
        </w:rPr>
        <w:t xml:space="preserve"> Partner must maintain the product for </w:t>
      </w:r>
      <w:r w:rsidRPr="00C850B9">
        <w:rPr>
          <w:rFonts w:asciiTheme="minorHAnsi" w:hAnsiTheme="minorHAnsi"/>
          <w:b/>
          <w:bCs/>
          <w:sz w:val="22"/>
          <w:szCs w:val="22"/>
          <w:u w:val="single"/>
        </w:rPr>
        <w:t>7 days</w:t>
      </w:r>
      <w:r w:rsidRPr="00C850B9">
        <w:rPr>
          <w:rFonts w:asciiTheme="minorHAnsi" w:hAnsiTheme="minorHAnsi"/>
          <w:sz w:val="22"/>
          <w:szCs w:val="22"/>
        </w:rPr>
        <w:t xml:space="preserve"> (Grundfos reserves the right to audit)</w:t>
      </w:r>
    </w:p>
    <w:p w14:paraId="70045909" w14:textId="77777777" w:rsidR="00E21FBF" w:rsidRDefault="00E21FBF" w:rsidP="00E21FBF">
      <w:pPr>
        <w:pStyle w:val="BodyText"/>
      </w:pPr>
    </w:p>
    <w:p w14:paraId="71D8A793" w14:textId="77777777" w:rsidR="00E21FBF" w:rsidRPr="00C850B9" w:rsidRDefault="00E21FBF" w:rsidP="00E21FBF">
      <w:pPr>
        <w:pStyle w:val="BodyText"/>
        <w:tabs>
          <w:tab w:val="left" w:pos="540"/>
        </w:tabs>
        <w:spacing w:before="7"/>
        <w:ind w:left="0" w:firstLine="0"/>
        <w:rPr>
          <w:rFonts w:asciiTheme="minorHAnsi" w:hAnsiTheme="minorHAnsi"/>
          <w:sz w:val="22"/>
          <w:szCs w:val="22"/>
        </w:rPr>
      </w:pPr>
      <w:r>
        <w:rPr>
          <w:rFonts w:asciiTheme="minorHAnsi" w:hAnsiTheme="minorHAnsi"/>
          <w:spacing w:val="-1"/>
          <w:sz w:val="22"/>
          <w:szCs w:val="22"/>
        </w:rPr>
        <w:tab/>
      </w:r>
      <w:r w:rsidRPr="009A5824">
        <w:rPr>
          <w:rFonts w:asciiTheme="minorHAnsi" w:hAnsiTheme="minorHAnsi"/>
          <w:b/>
          <w:bCs/>
          <w:spacing w:val="-1"/>
          <w:sz w:val="22"/>
          <w:szCs w:val="22"/>
        </w:rPr>
        <w:t>Optional:</w:t>
      </w:r>
      <w:r>
        <w:rPr>
          <w:rFonts w:asciiTheme="minorHAnsi" w:hAnsiTheme="minorHAnsi"/>
          <w:spacing w:val="-1"/>
          <w:sz w:val="22"/>
          <w:szCs w:val="22"/>
        </w:rPr>
        <w:t xml:space="preserve"> If you would still like to get an inspection report, you can r</w:t>
      </w:r>
      <w:r w:rsidRPr="00C850B9">
        <w:rPr>
          <w:rFonts w:asciiTheme="minorHAnsi" w:hAnsiTheme="minorHAnsi"/>
          <w:spacing w:val="-1"/>
          <w:sz w:val="22"/>
          <w:szCs w:val="22"/>
        </w:rPr>
        <w:t>etur</w:t>
      </w:r>
      <w:r w:rsidRPr="00C850B9">
        <w:rPr>
          <w:rFonts w:asciiTheme="minorHAnsi" w:hAnsiTheme="minorHAnsi"/>
          <w:sz w:val="22"/>
          <w:szCs w:val="22"/>
        </w:rPr>
        <w:t xml:space="preserve">n </w:t>
      </w:r>
      <w:r w:rsidRPr="00C850B9">
        <w:rPr>
          <w:rFonts w:asciiTheme="minorHAnsi" w:hAnsiTheme="minorHAnsi"/>
          <w:spacing w:val="-1"/>
          <w:sz w:val="22"/>
          <w:szCs w:val="22"/>
        </w:rPr>
        <w:t>t</w:t>
      </w:r>
      <w:r w:rsidRPr="00C850B9">
        <w:rPr>
          <w:rFonts w:asciiTheme="minorHAnsi" w:hAnsiTheme="minorHAnsi"/>
          <w:sz w:val="22"/>
          <w:szCs w:val="22"/>
        </w:rPr>
        <w:t xml:space="preserve">o nearest Grundfos </w:t>
      </w:r>
      <w:r>
        <w:rPr>
          <w:rFonts w:asciiTheme="minorHAnsi" w:hAnsiTheme="minorHAnsi"/>
          <w:spacing w:val="-1"/>
          <w:sz w:val="22"/>
          <w:szCs w:val="22"/>
        </w:rPr>
        <w:t>Service Center or Authorized Service Partner (ASP) using the standard RMA Process.</w:t>
      </w:r>
    </w:p>
    <w:p w14:paraId="1FA1B59B" w14:textId="77777777" w:rsidR="00E21FBF" w:rsidRDefault="00E21FBF" w:rsidP="00E21FBF">
      <w:pPr>
        <w:pStyle w:val="BodyText"/>
      </w:pPr>
    </w:p>
    <w:p w14:paraId="19C0B0E3" w14:textId="77777777" w:rsidR="00E21FBF" w:rsidRPr="00B33AF8" w:rsidRDefault="00E21FBF" w:rsidP="00E21FBF">
      <w:pPr>
        <w:pStyle w:val="Heading3"/>
        <w:rPr>
          <w:rFonts w:asciiTheme="minorHAnsi" w:hAnsiTheme="minorHAnsi"/>
        </w:rPr>
      </w:pPr>
      <w:bookmarkStart w:id="9" w:name="_Toc181365186"/>
      <w:r w:rsidRPr="00C850B9">
        <w:rPr>
          <w:rFonts w:asciiTheme="minorHAnsi" w:hAnsiTheme="minorHAnsi"/>
        </w:rPr>
        <w:t>In Lieu of Credit</w:t>
      </w:r>
      <w:bookmarkEnd w:id="9"/>
    </w:p>
    <w:p w14:paraId="104EA313" w14:textId="77777777" w:rsidR="00E21FBF" w:rsidRDefault="00E21FBF" w:rsidP="00BC505E">
      <w:pPr>
        <w:pStyle w:val="BodyText"/>
        <w:numPr>
          <w:ilvl w:val="1"/>
          <w:numId w:val="5"/>
        </w:numPr>
        <w:tabs>
          <w:tab w:val="left" w:pos="859"/>
        </w:tabs>
        <w:rPr>
          <w:rFonts w:asciiTheme="minorHAnsi" w:hAnsiTheme="minorHAnsi"/>
          <w:sz w:val="22"/>
          <w:szCs w:val="22"/>
        </w:rPr>
      </w:pPr>
      <w:r w:rsidRPr="00C850B9">
        <w:rPr>
          <w:rFonts w:asciiTheme="minorHAnsi" w:hAnsiTheme="minorHAnsi"/>
          <w:sz w:val="22"/>
          <w:szCs w:val="22"/>
        </w:rPr>
        <w:t>Repair</w:t>
      </w:r>
    </w:p>
    <w:p w14:paraId="33D2C2A1" w14:textId="77777777" w:rsidR="00E21FBF" w:rsidRPr="00C850B9" w:rsidRDefault="00E21FBF" w:rsidP="00BC505E">
      <w:pPr>
        <w:pStyle w:val="BodyText"/>
        <w:numPr>
          <w:ilvl w:val="1"/>
          <w:numId w:val="5"/>
        </w:numPr>
        <w:tabs>
          <w:tab w:val="left" w:pos="859"/>
        </w:tabs>
        <w:rPr>
          <w:rFonts w:asciiTheme="minorHAnsi" w:hAnsiTheme="minorHAnsi"/>
          <w:sz w:val="22"/>
          <w:szCs w:val="22"/>
        </w:rPr>
      </w:pPr>
      <w:r w:rsidRPr="00C850B9">
        <w:rPr>
          <w:rFonts w:asciiTheme="minorHAnsi" w:hAnsiTheme="minorHAnsi"/>
          <w:sz w:val="22"/>
          <w:szCs w:val="22"/>
        </w:rPr>
        <w:t>Rep</w:t>
      </w:r>
      <w:r w:rsidRPr="00C850B9">
        <w:rPr>
          <w:rFonts w:asciiTheme="minorHAnsi" w:hAnsiTheme="minorHAnsi"/>
          <w:spacing w:val="-2"/>
          <w:sz w:val="22"/>
          <w:szCs w:val="22"/>
        </w:rPr>
        <w:t>l</w:t>
      </w:r>
      <w:r w:rsidRPr="00C850B9">
        <w:rPr>
          <w:rFonts w:asciiTheme="minorHAnsi" w:hAnsiTheme="minorHAnsi"/>
          <w:sz w:val="22"/>
          <w:szCs w:val="22"/>
        </w:rPr>
        <w:t>ace</w:t>
      </w:r>
    </w:p>
    <w:p w14:paraId="37817334" w14:textId="77777777" w:rsidR="00E21FBF" w:rsidRPr="00B33AF8" w:rsidRDefault="00E21FBF" w:rsidP="00E21FBF">
      <w:pPr>
        <w:pStyle w:val="BodyText"/>
        <w:rPr>
          <w:rFonts w:asciiTheme="minorHAnsi" w:hAnsiTheme="minorHAnsi"/>
        </w:rPr>
      </w:pPr>
    </w:p>
    <w:p w14:paraId="7C2D6E20" w14:textId="77777777" w:rsidR="00E21FBF" w:rsidRDefault="00E21FBF" w:rsidP="00E21FBF">
      <w:pPr>
        <w:pStyle w:val="Heading3"/>
        <w:rPr>
          <w:rFonts w:asciiTheme="minorHAnsi" w:hAnsiTheme="minorHAnsi"/>
        </w:rPr>
      </w:pPr>
      <w:bookmarkStart w:id="10" w:name="_Toc181365187"/>
      <w:r>
        <w:rPr>
          <w:rFonts w:asciiTheme="minorHAnsi" w:hAnsiTheme="minorHAnsi"/>
        </w:rPr>
        <w:t>Non-Returnable</w:t>
      </w:r>
      <w:r w:rsidRPr="00B33AF8">
        <w:rPr>
          <w:rFonts w:asciiTheme="minorHAnsi" w:hAnsiTheme="minorHAnsi"/>
        </w:rPr>
        <w:t xml:space="preserve"> Products</w:t>
      </w:r>
      <w:r>
        <w:rPr>
          <w:rFonts w:asciiTheme="minorHAnsi" w:hAnsiTheme="minorHAnsi"/>
        </w:rPr>
        <w:t xml:space="preserve"> (Field Warranty Claims)</w:t>
      </w:r>
      <w:bookmarkEnd w:id="10"/>
      <w:r>
        <w:rPr>
          <w:rFonts w:asciiTheme="minorHAnsi" w:hAnsiTheme="minorHAnsi"/>
        </w:rPr>
        <w:t xml:space="preserve"> </w:t>
      </w:r>
    </w:p>
    <w:p w14:paraId="75E6B277" w14:textId="77777777" w:rsidR="00E21FBF" w:rsidRPr="00B33AF8" w:rsidRDefault="00E21FBF" w:rsidP="00E21FBF">
      <w:pPr>
        <w:pStyle w:val="BodyText"/>
      </w:pPr>
    </w:p>
    <w:p w14:paraId="2E596E5A" w14:textId="77777777" w:rsidR="00E21FBF" w:rsidRDefault="00E21FBF" w:rsidP="00E21FBF">
      <w:r>
        <w:t xml:space="preserve">Specific products that must be returned will be specified on the Quick Warranty Guide. </w:t>
      </w:r>
    </w:p>
    <w:p w14:paraId="37EB348F" w14:textId="77777777" w:rsidR="00E21FBF" w:rsidRDefault="00E21FBF" w:rsidP="00E21FBF">
      <w:r>
        <w:t>This guide will direct you on those products that need to be returned for inspection vs. not returned.</w:t>
      </w:r>
    </w:p>
    <w:p w14:paraId="554C1ED3" w14:textId="77777777" w:rsidR="00E21FBF" w:rsidRDefault="00E21FBF" w:rsidP="00E21FBF">
      <w:pPr>
        <w:pStyle w:val="BodyText"/>
        <w:tabs>
          <w:tab w:val="left" w:pos="859"/>
        </w:tabs>
        <w:rPr>
          <w:spacing w:val="-1"/>
        </w:rPr>
      </w:pPr>
    </w:p>
    <w:p w14:paraId="64476C6D" w14:textId="77777777" w:rsidR="00E21FBF" w:rsidRDefault="00E21FBF" w:rsidP="00E21FBF">
      <w:pPr>
        <w:pStyle w:val="BodyText"/>
        <w:tabs>
          <w:tab w:val="left" w:pos="859"/>
        </w:tabs>
        <w:rPr>
          <w:spacing w:val="-1"/>
        </w:rPr>
      </w:pPr>
    </w:p>
    <w:p w14:paraId="23178165" w14:textId="77777777" w:rsidR="00E21FBF" w:rsidRDefault="00E21FBF" w:rsidP="00E21FBF">
      <w:pPr>
        <w:pStyle w:val="BodyText"/>
        <w:tabs>
          <w:tab w:val="left" w:pos="859"/>
        </w:tabs>
      </w:pPr>
    </w:p>
    <w:p w14:paraId="3CB0C9C7" w14:textId="66A4070A" w:rsidR="00E21FBF" w:rsidRPr="00D45093" w:rsidRDefault="00E21FBF" w:rsidP="00A908E2">
      <w:pPr>
        <w:spacing w:before="19" w:line="220" w:lineRule="exact"/>
      </w:pPr>
      <w:r w:rsidRPr="00DD6912">
        <w:rPr>
          <w:noProof/>
          <w:color w:val="11497B"/>
          <w:sz w:val="20"/>
          <w:szCs w:val="20"/>
          <w:lang w:eastAsia="ja-JP"/>
        </w:rPr>
        <mc:AlternateContent>
          <mc:Choice Requires="wps">
            <w:drawing>
              <wp:anchor distT="0" distB="0" distL="114300" distR="114300" simplePos="0" relativeHeight="251658247" behindDoc="0" locked="0" layoutInCell="1" allowOverlap="1" wp14:anchorId="6542A2AE" wp14:editId="4867E9D1">
                <wp:simplePos x="0" y="0"/>
                <wp:positionH relativeFrom="column">
                  <wp:posOffset>-167530</wp:posOffset>
                </wp:positionH>
                <wp:positionV relativeFrom="paragraph">
                  <wp:posOffset>116398</wp:posOffset>
                </wp:positionV>
                <wp:extent cx="6910899" cy="0"/>
                <wp:effectExtent l="0" t="0" r="23495" b="19050"/>
                <wp:wrapNone/>
                <wp:docPr id="189" name="Straight Connector 189"/>
                <wp:cNvGraphicFramePr/>
                <a:graphic xmlns:a="http://schemas.openxmlformats.org/drawingml/2006/main">
                  <a:graphicData uri="http://schemas.microsoft.com/office/word/2010/wordprocessingShape">
                    <wps:wsp>
                      <wps:cNvCnPr/>
                      <wps:spPr>
                        <a:xfrm>
                          <a:off x="0" y="0"/>
                          <a:ext cx="6910899"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E743B21" id="Straight Connector 189"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pt,9.15pt" to="530.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" strokecolor="#4a7ebb" strokeweight="1.5pt"/>
            </w:pict>
          </mc:Fallback>
        </mc:AlternateContent>
      </w:r>
    </w:p>
    <w:p w14:paraId="6539A032" w14:textId="77777777" w:rsidR="00E21FBF" w:rsidRDefault="00E21FBF" w:rsidP="00E21FBF">
      <w:pPr>
        <w:rPr>
          <w:rFonts w:ascii="Grundfos TheSans V2" w:eastAsia="Grundfos TheSans V2" w:hAnsi="Grundfos TheSans V2" w:cs="Grundfos TheSans V2"/>
        </w:rPr>
        <w:sectPr w:rsidR="00E21FBF" w:rsidSect="005F2A7A">
          <w:headerReference w:type="default" r:id="rId13"/>
          <w:footerReference w:type="default" r:id="rId14"/>
          <w:pgSz w:w="12240" w:h="15840"/>
          <w:pgMar w:top="1267" w:right="576" w:bottom="1166" w:left="936" w:header="720" w:footer="1786" w:gutter="0"/>
          <w:pgNumType w:start="0" w:chapStyle="1"/>
          <w:cols w:space="720"/>
          <w:titlePg/>
          <w:docGrid w:linePitch="299"/>
        </w:sectPr>
      </w:pPr>
    </w:p>
    <w:p w14:paraId="6EC39440" w14:textId="77777777" w:rsidR="00E21FBF" w:rsidRDefault="00E21FBF" w:rsidP="00E21FBF">
      <w:pPr>
        <w:spacing w:line="200" w:lineRule="exact"/>
        <w:rPr>
          <w:sz w:val="20"/>
          <w:szCs w:val="20"/>
        </w:rPr>
      </w:pPr>
    </w:p>
    <w:p w14:paraId="601B3F47" w14:textId="77777777" w:rsidR="00E21FBF" w:rsidRPr="00224777" w:rsidRDefault="00E21FBF" w:rsidP="00E21FBF">
      <w:pPr>
        <w:pStyle w:val="Heading3"/>
        <w:rPr>
          <w:sz w:val="28"/>
          <w:szCs w:val="28"/>
        </w:rPr>
      </w:pPr>
      <w:bookmarkStart w:id="11" w:name="_Toc181365188"/>
      <w:r w:rsidRPr="00224777">
        <w:rPr>
          <w:color w:val="126AF3" w:themeColor="accent2"/>
          <w:sz w:val="28"/>
          <w:szCs w:val="28"/>
        </w:rPr>
        <w:t>Non-Returnable (Field Warranty) Claim Guidelines</w:t>
      </w:r>
      <w:bookmarkEnd w:id="11"/>
      <w:r w:rsidRPr="00224777">
        <w:rPr>
          <w:color w:val="126AF3" w:themeColor="accent2"/>
          <w:sz w:val="28"/>
          <w:szCs w:val="28"/>
        </w:rPr>
        <w:t xml:space="preserve"> </w:t>
      </w:r>
      <w:r w:rsidRPr="00224777">
        <w:rPr>
          <w:sz w:val="28"/>
          <w:szCs w:val="28"/>
        </w:rPr>
        <w:br/>
      </w:r>
    </w:p>
    <w:p w14:paraId="10577384"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spacing w:val="-1"/>
        </w:rPr>
        <w:t>Us</w:t>
      </w:r>
      <w:r w:rsidRPr="00224777">
        <w:rPr>
          <w:rFonts w:asciiTheme="minorHAnsi" w:hAnsiTheme="minorHAnsi"/>
        </w:rPr>
        <w:t xml:space="preserve">e </w:t>
      </w:r>
      <w:r w:rsidRPr="00224777">
        <w:rPr>
          <w:rFonts w:asciiTheme="minorHAnsi" w:hAnsiTheme="minorHAnsi"/>
          <w:spacing w:val="-1"/>
        </w:rPr>
        <w:t>Grundfo</w:t>
      </w:r>
      <w:r w:rsidRPr="00224777">
        <w:rPr>
          <w:rFonts w:asciiTheme="minorHAnsi" w:hAnsiTheme="minorHAnsi"/>
        </w:rPr>
        <w:t xml:space="preserve">s </w:t>
      </w:r>
      <w:r w:rsidRPr="00224777">
        <w:rPr>
          <w:rFonts w:asciiTheme="minorHAnsi" w:hAnsiTheme="minorHAnsi"/>
          <w:spacing w:val="-1"/>
        </w:rPr>
        <w:t>Fiel</w:t>
      </w:r>
      <w:r w:rsidRPr="00224777">
        <w:rPr>
          <w:rFonts w:asciiTheme="minorHAnsi" w:hAnsiTheme="minorHAnsi"/>
        </w:rPr>
        <w:t xml:space="preserve">d </w:t>
      </w:r>
      <w:r w:rsidRPr="00224777">
        <w:rPr>
          <w:rFonts w:asciiTheme="minorHAnsi" w:hAnsiTheme="minorHAnsi"/>
          <w:spacing w:val="-1"/>
        </w:rPr>
        <w:t>Warrant</w:t>
      </w:r>
      <w:r w:rsidRPr="00224777">
        <w:rPr>
          <w:rFonts w:asciiTheme="minorHAnsi" w:hAnsiTheme="minorHAnsi"/>
        </w:rPr>
        <w:t xml:space="preserve">y </w:t>
      </w:r>
      <w:r w:rsidRPr="00224777">
        <w:rPr>
          <w:rFonts w:asciiTheme="minorHAnsi" w:hAnsiTheme="minorHAnsi"/>
          <w:spacing w:val="-1"/>
        </w:rPr>
        <w:t>e-for</w:t>
      </w:r>
      <w:r w:rsidRPr="00224777">
        <w:rPr>
          <w:rFonts w:asciiTheme="minorHAnsi" w:hAnsiTheme="minorHAnsi"/>
        </w:rPr>
        <w:t xml:space="preserve">m </w:t>
      </w:r>
      <w:r w:rsidRPr="00224777">
        <w:rPr>
          <w:rFonts w:asciiTheme="minorHAnsi" w:hAnsiTheme="minorHAnsi"/>
          <w:spacing w:val="-1"/>
        </w:rPr>
        <w:t>o</w:t>
      </w:r>
      <w:r w:rsidRPr="00224777">
        <w:rPr>
          <w:rFonts w:asciiTheme="minorHAnsi" w:hAnsiTheme="minorHAnsi"/>
        </w:rPr>
        <w:t xml:space="preserve">n </w:t>
      </w:r>
      <w:r w:rsidRPr="00224777">
        <w:rPr>
          <w:rFonts w:asciiTheme="minorHAnsi" w:hAnsiTheme="minorHAnsi"/>
          <w:spacing w:val="-1"/>
        </w:rPr>
        <w:t>th</w:t>
      </w:r>
      <w:r w:rsidRPr="00224777">
        <w:rPr>
          <w:rFonts w:asciiTheme="minorHAnsi" w:hAnsiTheme="minorHAnsi"/>
        </w:rPr>
        <w:t xml:space="preserve">e </w:t>
      </w:r>
      <w:r w:rsidRPr="00224777">
        <w:rPr>
          <w:rFonts w:asciiTheme="minorHAnsi" w:hAnsiTheme="minorHAnsi"/>
          <w:spacing w:val="-1"/>
        </w:rPr>
        <w:t>Grundfo</w:t>
      </w:r>
      <w:r w:rsidRPr="00224777">
        <w:rPr>
          <w:rFonts w:asciiTheme="minorHAnsi" w:hAnsiTheme="minorHAnsi"/>
        </w:rPr>
        <w:t xml:space="preserve">s </w:t>
      </w:r>
      <w:r w:rsidRPr="00224777">
        <w:rPr>
          <w:rFonts w:asciiTheme="minorHAnsi" w:hAnsiTheme="minorHAnsi"/>
          <w:spacing w:val="-1"/>
        </w:rPr>
        <w:t>Extranet</w:t>
      </w:r>
    </w:p>
    <w:p w14:paraId="05F757F0"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spacing w:val="-1"/>
        </w:rPr>
        <w:t>Warrant</w:t>
      </w:r>
      <w:r w:rsidRPr="00224777">
        <w:rPr>
          <w:rFonts w:asciiTheme="minorHAnsi" w:hAnsiTheme="minorHAnsi"/>
        </w:rPr>
        <w:t xml:space="preserve">y for manufacturing defects </w:t>
      </w:r>
      <w:r w:rsidRPr="00224777">
        <w:rPr>
          <w:rFonts w:asciiTheme="minorHAnsi" w:hAnsiTheme="minorHAnsi"/>
          <w:spacing w:val="-1"/>
        </w:rPr>
        <w:t>ma</w:t>
      </w:r>
      <w:r w:rsidRPr="00224777">
        <w:rPr>
          <w:rFonts w:asciiTheme="minorHAnsi" w:hAnsiTheme="minorHAnsi"/>
        </w:rPr>
        <w:t xml:space="preserve">y </w:t>
      </w:r>
      <w:r w:rsidRPr="00224777">
        <w:rPr>
          <w:rFonts w:asciiTheme="minorHAnsi" w:hAnsiTheme="minorHAnsi"/>
          <w:spacing w:val="-1"/>
        </w:rPr>
        <w:t>b</w:t>
      </w:r>
      <w:r w:rsidRPr="00224777">
        <w:rPr>
          <w:rFonts w:asciiTheme="minorHAnsi" w:hAnsiTheme="minorHAnsi"/>
        </w:rPr>
        <w:t xml:space="preserve">e </w:t>
      </w:r>
      <w:r w:rsidRPr="00224777">
        <w:rPr>
          <w:rFonts w:asciiTheme="minorHAnsi" w:hAnsiTheme="minorHAnsi"/>
          <w:spacing w:val="-1"/>
        </w:rPr>
        <w:t>determine</w:t>
      </w:r>
      <w:r w:rsidRPr="00224777">
        <w:rPr>
          <w:rFonts w:asciiTheme="minorHAnsi" w:hAnsiTheme="minorHAnsi"/>
        </w:rPr>
        <w:t xml:space="preserve">d </w:t>
      </w:r>
      <w:r w:rsidRPr="00224777">
        <w:rPr>
          <w:rFonts w:asciiTheme="minorHAnsi" w:hAnsiTheme="minorHAnsi"/>
          <w:spacing w:val="-1"/>
        </w:rPr>
        <w:t>b</w:t>
      </w:r>
      <w:r w:rsidRPr="00224777">
        <w:rPr>
          <w:rFonts w:asciiTheme="minorHAnsi" w:hAnsiTheme="minorHAnsi"/>
        </w:rPr>
        <w:t>y</w:t>
      </w:r>
      <w:r w:rsidRPr="00224777">
        <w:rPr>
          <w:rFonts w:asciiTheme="minorHAnsi" w:hAnsiTheme="minorHAnsi"/>
          <w:spacing w:val="-1"/>
        </w:rPr>
        <w:t xml:space="preserve"> ou</w:t>
      </w:r>
      <w:r w:rsidRPr="00224777">
        <w:rPr>
          <w:rFonts w:asciiTheme="minorHAnsi" w:hAnsiTheme="minorHAnsi"/>
        </w:rPr>
        <w:t xml:space="preserve">r </w:t>
      </w:r>
      <w:r w:rsidRPr="00224777">
        <w:rPr>
          <w:rFonts w:asciiTheme="minorHAnsi" w:hAnsiTheme="minorHAnsi"/>
          <w:spacing w:val="-1"/>
        </w:rPr>
        <w:t>Representative</w:t>
      </w:r>
      <w:r w:rsidRPr="00224777">
        <w:rPr>
          <w:rFonts w:asciiTheme="minorHAnsi" w:hAnsiTheme="minorHAnsi"/>
        </w:rPr>
        <w:t xml:space="preserve">s </w:t>
      </w:r>
      <w:r w:rsidRPr="00224777">
        <w:rPr>
          <w:rFonts w:asciiTheme="minorHAnsi" w:hAnsiTheme="minorHAnsi"/>
          <w:spacing w:val="-1"/>
        </w:rPr>
        <w:t>an</w:t>
      </w:r>
      <w:r w:rsidRPr="00224777">
        <w:rPr>
          <w:rFonts w:asciiTheme="minorHAnsi" w:hAnsiTheme="minorHAnsi"/>
        </w:rPr>
        <w:t xml:space="preserve">d </w:t>
      </w:r>
      <w:r w:rsidRPr="00224777">
        <w:rPr>
          <w:rFonts w:asciiTheme="minorHAnsi" w:hAnsiTheme="minorHAnsi"/>
          <w:spacing w:val="-1"/>
        </w:rPr>
        <w:t>Distributors</w:t>
      </w:r>
    </w:p>
    <w:p w14:paraId="7CF54283"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spacing w:val="-1"/>
        </w:rPr>
        <w:t>Provid</w:t>
      </w:r>
      <w:r w:rsidRPr="00224777">
        <w:rPr>
          <w:rFonts w:asciiTheme="minorHAnsi" w:hAnsiTheme="minorHAnsi"/>
        </w:rPr>
        <w:t xml:space="preserve">e </w:t>
      </w:r>
      <w:r w:rsidRPr="00224777">
        <w:rPr>
          <w:rFonts w:asciiTheme="minorHAnsi" w:hAnsiTheme="minorHAnsi"/>
          <w:spacing w:val="-1"/>
        </w:rPr>
        <w:t>al</w:t>
      </w:r>
      <w:r w:rsidRPr="00224777">
        <w:rPr>
          <w:rFonts w:asciiTheme="minorHAnsi" w:hAnsiTheme="minorHAnsi"/>
        </w:rPr>
        <w:t xml:space="preserve">l </w:t>
      </w:r>
      <w:r w:rsidRPr="00224777">
        <w:rPr>
          <w:rFonts w:asciiTheme="minorHAnsi" w:hAnsiTheme="minorHAnsi"/>
          <w:spacing w:val="-1"/>
        </w:rPr>
        <w:t>require</w:t>
      </w:r>
      <w:r w:rsidRPr="00224777">
        <w:rPr>
          <w:rFonts w:asciiTheme="minorHAnsi" w:hAnsiTheme="minorHAnsi"/>
        </w:rPr>
        <w:t xml:space="preserve">d </w:t>
      </w:r>
      <w:r w:rsidRPr="00224777">
        <w:rPr>
          <w:rFonts w:asciiTheme="minorHAnsi" w:hAnsiTheme="minorHAnsi"/>
          <w:spacing w:val="-1"/>
        </w:rPr>
        <w:t>informatio</w:t>
      </w:r>
      <w:r w:rsidRPr="00224777">
        <w:rPr>
          <w:rFonts w:asciiTheme="minorHAnsi" w:hAnsiTheme="minorHAnsi"/>
        </w:rPr>
        <w:t xml:space="preserve">n </w:t>
      </w:r>
      <w:r w:rsidRPr="00224777">
        <w:rPr>
          <w:rFonts w:asciiTheme="minorHAnsi" w:hAnsiTheme="minorHAnsi"/>
          <w:spacing w:val="-1"/>
        </w:rPr>
        <w:t>o</w:t>
      </w:r>
      <w:r w:rsidRPr="00224777">
        <w:rPr>
          <w:rFonts w:asciiTheme="minorHAnsi" w:hAnsiTheme="minorHAnsi"/>
        </w:rPr>
        <w:t xml:space="preserve">n </w:t>
      </w:r>
      <w:r w:rsidRPr="00224777">
        <w:rPr>
          <w:rFonts w:asciiTheme="minorHAnsi" w:hAnsiTheme="minorHAnsi"/>
          <w:spacing w:val="-1"/>
        </w:rPr>
        <w:t>th</w:t>
      </w:r>
      <w:r w:rsidRPr="00224777">
        <w:rPr>
          <w:rFonts w:asciiTheme="minorHAnsi" w:hAnsiTheme="minorHAnsi"/>
        </w:rPr>
        <w:t xml:space="preserve">e </w:t>
      </w:r>
      <w:r w:rsidRPr="00224777">
        <w:rPr>
          <w:rFonts w:asciiTheme="minorHAnsi" w:hAnsiTheme="minorHAnsi"/>
          <w:spacing w:val="-1"/>
        </w:rPr>
        <w:t>e-for</w:t>
      </w:r>
      <w:r w:rsidRPr="00224777">
        <w:rPr>
          <w:rFonts w:asciiTheme="minorHAnsi" w:hAnsiTheme="minorHAnsi"/>
        </w:rPr>
        <w:t>m</w:t>
      </w:r>
      <w:r w:rsidRPr="00224777">
        <w:rPr>
          <w:rFonts w:asciiTheme="minorHAnsi" w:hAnsiTheme="minorHAnsi"/>
          <w:spacing w:val="-1"/>
        </w:rPr>
        <w:t xml:space="preserve"> </w:t>
      </w:r>
      <w:r w:rsidRPr="00224777">
        <w:rPr>
          <w:rFonts w:asciiTheme="minorHAnsi" w:hAnsiTheme="minorHAnsi"/>
        </w:rPr>
        <w:t>according to instructions (</w:t>
      </w:r>
      <w:r w:rsidRPr="00224777">
        <w:rPr>
          <w:rFonts w:asciiTheme="minorHAnsi" w:hAnsiTheme="minorHAnsi"/>
          <w:spacing w:val="-2"/>
        </w:rPr>
        <w:t>s</w:t>
      </w:r>
      <w:r w:rsidRPr="00224777">
        <w:rPr>
          <w:rFonts w:asciiTheme="minorHAnsi" w:hAnsiTheme="minorHAnsi"/>
          <w:spacing w:val="-1"/>
        </w:rPr>
        <w:t>e</w:t>
      </w:r>
      <w:r w:rsidRPr="00224777">
        <w:rPr>
          <w:rFonts w:asciiTheme="minorHAnsi" w:hAnsiTheme="minorHAnsi"/>
        </w:rPr>
        <w:t xml:space="preserve">e </w:t>
      </w:r>
      <w:r w:rsidRPr="00224777">
        <w:rPr>
          <w:rFonts w:asciiTheme="minorHAnsi" w:hAnsiTheme="minorHAnsi"/>
          <w:spacing w:val="-1"/>
        </w:rPr>
        <w:t>lin</w:t>
      </w:r>
      <w:r w:rsidRPr="00224777">
        <w:rPr>
          <w:rFonts w:asciiTheme="minorHAnsi" w:hAnsiTheme="minorHAnsi"/>
        </w:rPr>
        <w:t xml:space="preserve">k </w:t>
      </w:r>
      <w:r w:rsidRPr="00224777">
        <w:rPr>
          <w:rFonts w:asciiTheme="minorHAnsi" w:hAnsiTheme="minorHAnsi"/>
          <w:spacing w:val="-1"/>
        </w:rPr>
        <w:t>o</w:t>
      </w:r>
      <w:r w:rsidRPr="00224777">
        <w:rPr>
          <w:rFonts w:asciiTheme="minorHAnsi" w:hAnsiTheme="minorHAnsi"/>
        </w:rPr>
        <w:t xml:space="preserve">n </w:t>
      </w:r>
      <w:r w:rsidRPr="00224777">
        <w:rPr>
          <w:rFonts w:asciiTheme="minorHAnsi" w:hAnsiTheme="minorHAnsi"/>
          <w:spacing w:val="-1"/>
        </w:rPr>
        <w:t>e-form)</w:t>
      </w:r>
    </w:p>
    <w:p w14:paraId="6805A1DC" w14:textId="77777777" w:rsidR="00E21FBF" w:rsidRPr="00224777" w:rsidRDefault="00E21FBF" w:rsidP="00BC505E">
      <w:pPr>
        <w:pStyle w:val="BodyText"/>
        <w:numPr>
          <w:ilvl w:val="1"/>
          <w:numId w:val="5"/>
        </w:numPr>
        <w:tabs>
          <w:tab w:val="left" w:pos="859"/>
        </w:tabs>
        <w:ind w:right="152"/>
        <w:rPr>
          <w:rFonts w:asciiTheme="minorHAnsi" w:hAnsiTheme="minorHAnsi"/>
        </w:rPr>
      </w:pPr>
      <w:r w:rsidRPr="00224777">
        <w:rPr>
          <w:rFonts w:asciiTheme="minorHAnsi" w:hAnsiTheme="minorHAnsi"/>
        </w:rPr>
        <w:t>4” SP under 10HP - Do not separate Grundfos MS40</w:t>
      </w:r>
      <w:r w:rsidRPr="00224777">
        <w:rPr>
          <w:rFonts w:asciiTheme="minorHAnsi" w:hAnsiTheme="minorHAnsi"/>
          <w:spacing w:val="-2"/>
        </w:rPr>
        <w:t>2</w:t>
      </w:r>
      <w:r w:rsidRPr="00224777">
        <w:rPr>
          <w:rFonts w:asciiTheme="minorHAnsi" w:hAnsiTheme="minorHAnsi"/>
        </w:rPr>
        <w:t>/MS4000</w:t>
      </w:r>
      <w:r w:rsidRPr="00224777">
        <w:rPr>
          <w:rFonts w:asciiTheme="minorHAnsi" w:hAnsiTheme="minorHAnsi"/>
          <w:spacing w:val="-1"/>
        </w:rPr>
        <w:t xml:space="preserve"> </w:t>
      </w:r>
      <w:r w:rsidRPr="00224777">
        <w:rPr>
          <w:rFonts w:asciiTheme="minorHAnsi" w:hAnsiTheme="minorHAnsi"/>
        </w:rPr>
        <w:t>mo</w:t>
      </w:r>
      <w:r w:rsidRPr="00224777">
        <w:rPr>
          <w:rFonts w:asciiTheme="minorHAnsi" w:hAnsiTheme="minorHAnsi"/>
          <w:spacing w:val="-1"/>
        </w:rPr>
        <w:t>t</w:t>
      </w:r>
      <w:r w:rsidRPr="00224777">
        <w:rPr>
          <w:rFonts w:asciiTheme="minorHAnsi" w:hAnsiTheme="minorHAnsi"/>
        </w:rPr>
        <w:t>or-equ</w:t>
      </w:r>
      <w:r w:rsidRPr="00224777">
        <w:rPr>
          <w:rFonts w:asciiTheme="minorHAnsi" w:hAnsiTheme="minorHAnsi"/>
          <w:spacing w:val="-2"/>
        </w:rPr>
        <w:t>i</w:t>
      </w:r>
      <w:r w:rsidRPr="00224777">
        <w:rPr>
          <w:rFonts w:asciiTheme="minorHAnsi" w:hAnsiTheme="minorHAnsi"/>
        </w:rPr>
        <w:t>pped pumps in the event the complete pump</w:t>
      </w:r>
      <w:r w:rsidRPr="00224777">
        <w:rPr>
          <w:rFonts w:asciiTheme="minorHAnsi" w:hAnsiTheme="minorHAnsi"/>
          <w:spacing w:val="-1"/>
        </w:rPr>
        <w:t xml:space="preserve"> </w:t>
      </w:r>
      <w:r w:rsidRPr="00224777">
        <w:rPr>
          <w:rFonts w:asciiTheme="minorHAnsi" w:hAnsiTheme="minorHAnsi"/>
        </w:rPr>
        <w:t>is</w:t>
      </w:r>
      <w:r w:rsidRPr="00224777">
        <w:rPr>
          <w:rFonts w:asciiTheme="minorHAnsi" w:hAnsiTheme="minorHAnsi"/>
          <w:spacing w:val="-2"/>
        </w:rPr>
        <w:t xml:space="preserve"> </w:t>
      </w:r>
      <w:r w:rsidRPr="00224777">
        <w:rPr>
          <w:rFonts w:asciiTheme="minorHAnsi" w:hAnsiTheme="minorHAnsi"/>
        </w:rPr>
        <w:t xml:space="preserve">claimed for warranty </w:t>
      </w:r>
      <w:r w:rsidRPr="00224777">
        <w:rPr>
          <w:rFonts w:asciiTheme="minorHAnsi" w:hAnsiTheme="minorHAnsi"/>
          <w:i/>
        </w:rPr>
        <w:t>(use complete part number from price book)</w:t>
      </w:r>
      <w:r w:rsidRPr="00224777">
        <w:rPr>
          <w:rFonts w:asciiTheme="minorHAnsi" w:hAnsiTheme="minorHAnsi"/>
        </w:rPr>
        <w:t xml:space="preserve">. For 4” SP failures where only the pump end or only the motor failed – list only the failing product number </w:t>
      </w:r>
      <w:r w:rsidRPr="00224777">
        <w:rPr>
          <w:rFonts w:asciiTheme="minorHAnsi" w:hAnsiTheme="minorHAnsi"/>
          <w:i/>
        </w:rPr>
        <w:t>(use individual pump end or motor part number from price book)</w:t>
      </w:r>
      <w:r w:rsidRPr="00224777">
        <w:rPr>
          <w:rFonts w:asciiTheme="minorHAnsi" w:hAnsiTheme="minorHAnsi"/>
        </w:rPr>
        <w:t xml:space="preserve">. </w:t>
      </w:r>
    </w:p>
    <w:p w14:paraId="3B1F61F1"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rPr>
        <w:t>Do not separate SQ/SQE/SQE-NE/</w:t>
      </w:r>
      <w:proofErr w:type="spellStart"/>
      <w:r w:rsidRPr="00224777">
        <w:rPr>
          <w:rFonts w:asciiTheme="minorHAnsi" w:hAnsiTheme="minorHAnsi"/>
        </w:rPr>
        <w:t>SQF</w:t>
      </w:r>
      <w:r w:rsidRPr="00224777">
        <w:rPr>
          <w:rFonts w:asciiTheme="minorHAnsi" w:hAnsiTheme="minorHAnsi"/>
          <w:spacing w:val="-2"/>
        </w:rPr>
        <w:t>l</w:t>
      </w:r>
      <w:r w:rsidRPr="00224777">
        <w:rPr>
          <w:rFonts w:asciiTheme="minorHAnsi" w:hAnsiTheme="minorHAnsi"/>
        </w:rPr>
        <w:t>ex</w:t>
      </w:r>
      <w:proofErr w:type="spellEnd"/>
      <w:r w:rsidRPr="00224777">
        <w:rPr>
          <w:rFonts w:asciiTheme="minorHAnsi" w:hAnsiTheme="minorHAnsi"/>
        </w:rPr>
        <w:t>, BMQE p</w:t>
      </w:r>
      <w:r w:rsidRPr="00224777">
        <w:rPr>
          <w:rFonts w:asciiTheme="minorHAnsi" w:hAnsiTheme="minorHAnsi"/>
          <w:spacing w:val="-2"/>
        </w:rPr>
        <w:t>u</w:t>
      </w:r>
      <w:r w:rsidRPr="00224777">
        <w:rPr>
          <w:rFonts w:asciiTheme="minorHAnsi" w:hAnsiTheme="minorHAnsi"/>
        </w:rPr>
        <w:t>mps</w:t>
      </w:r>
    </w:p>
    <w:p w14:paraId="3DFD3F68"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spacing w:val="-1"/>
        </w:rPr>
        <w:t>Incorrec</w:t>
      </w:r>
      <w:r w:rsidRPr="00224777">
        <w:rPr>
          <w:rFonts w:asciiTheme="minorHAnsi" w:hAnsiTheme="minorHAnsi"/>
        </w:rPr>
        <w:t xml:space="preserve">t </w:t>
      </w:r>
      <w:r w:rsidRPr="00224777">
        <w:rPr>
          <w:rFonts w:asciiTheme="minorHAnsi" w:hAnsiTheme="minorHAnsi"/>
          <w:spacing w:val="-1"/>
        </w:rPr>
        <w:t>o</w:t>
      </w:r>
      <w:r w:rsidRPr="00224777">
        <w:rPr>
          <w:rFonts w:asciiTheme="minorHAnsi" w:hAnsiTheme="minorHAnsi"/>
        </w:rPr>
        <w:t xml:space="preserve">r </w:t>
      </w:r>
      <w:r w:rsidRPr="00224777">
        <w:rPr>
          <w:rFonts w:asciiTheme="minorHAnsi" w:hAnsiTheme="minorHAnsi"/>
          <w:spacing w:val="-1"/>
        </w:rPr>
        <w:t>insufficien</w:t>
      </w:r>
      <w:r w:rsidRPr="00224777">
        <w:rPr>
          <w:rFonts w:asciiTheme="minorHAnsi" w:hAnsiTheme="minorHAnsi"/>
        </w:rPr>
        <w:t xml:space="preserve">t </w:t>
      </w:r>
      <w:r w:rsidRPr="00224777">
        <w:rPr>
          <w:rFonts w:asciiTheme="minorHAnsi" w:hAnsiTheme="minorHAnsi"/>
          <w:spacing w:val="-1"/>
        </w:rPr>
        <w:t>informatio</w:t>
      </w:r>
      <w:r w:rsidRPr="00224777">
        <w:rPr>
          <w:rFonts w:asciiTheme="minorHAnsi" w:hAnsiTheme="minorHAnsi"/>
        </w:rPr>
        <w:t xml:space="preserve">n </w:t>
      </w:r>
      <w:r w:rsidRPr="00224777">
        <w:rPr>
          <w:rFonts w:asciiTheme="minorHAnsi" w:hAnsiTheme="minorHAnsi"/>
          <w:spacing w:val="-1"/>
        </w:rPr>
        <w:t>wil</w:t>
      </w:r>
      <w:r w:rsidRPr="00224777">
        <w:rPr>
          <w:rFonts w:asciiTheme="minorHAnsi" w:hAnsiTheme="minorHAnsi"/>
        </w:rPr>
        <w:t xml:space="preserve">l </w:t>
      </w:r>
      <w:r w:rsidRPr="00224777">
        <w:rPr>
          <w:rFonts w:asciiTheme="minorHAnsi" w:hAnsiTheme="minorHAnsi"/>
          <w:spacing w:val="-1"/>
        </w:rPr>
        <w:t>del</w:t>
      </w:r>
      <w:r w:rsidRPr="00224777">
        <w:rPr>
          <w:rFonts w:asciiTheme="minorHAnsi" w:hAnsiTheme="minorHAnsi"/>
          <w:spacing w:val="-2"/>
        </w:rPr>
        <w:t>a</w:t>
      </w:r>
      <w:r w:rsidRPr="00224777">
        <w:rPr>
          <w:rFonts w:asciiTheme="minorHAnsi" w:hAnsiTheme="minorHAnsi"/>
        </w:rPr>
        <w:t xml:space="preserve">y </w:t>
      </w:r>
      <w:r w:rsidRPr="00224777">
        <w:rPr>
          <w:rFonts w:asciiTheme="minorHAnsi" w:hAnsiTheme="minorHAnsi"/>
          <w:spacing w:val="-1"/>
        </w:rPr>
        <w:t>processing or risk rejection of claim</w:t>
      </w:r>
    </w:p>
    <w:p w14:paraId="37763EFD" w14:textId="77777777" w:rsidR="00E21FBF" w:rsidRPr="00224777" w:rsidRDefault="00E21FBF" w:rsidP="00BC505E">
      <w:pPr>
        <w:pStyle w:val="BodyText"/>
        <w:numPr>
          <w:ilvl w:val="1"/>
          <w:numId w:val="5"/>
        </w:numPr>
        <w:tabs>
          <w:tab w:val="left" w:pos="859"/>
        </w:tabs>
        <w:ind w:right="1040"/>
        <w:rPr>
          <w:rFonts w:asciiTheme="minorHAnsi" w:hAnsiTheme="minorHAnsi"/>
        </w:rPr>
      </w:pPr>
      <w:r w:rsidRPr="00224777">
        <w:rPr>
          <w:rFonts w:asciiTheme="minorHAnsi" w:hAnsiTheme="minorHAnsi"/>
        </w:rPr>
        <w:t>Field warr</w:t>
      </w:r>
      <w:r w:rsidRPr="00224777">
        <w:rPr>
          <w:rFonts w:asciiTheme="minorHAnsi" w:hAnsiTheme="minorHAnsi"/>
          <w:spacing w:val="-2"/>
        </w:rPr>
        <w:t>a</w:t>
      </w:r>
      <w:r w:rsidRPr="00224777">
        <w:rPr>
          <w:rFonts w:asciiTheme="minorHAnsi" w:hAnsiTheme="minorHAnsi"/>
        </w:rPr>
        <w:t xml:space="preserve">nted/field </w:t>
      </w:r>
      <w:r w:rsidRPr="00224777">
        <w:rPr>
          <w:rFonts w:asciiTheme="minorHAnsi" w:hAnsiTheme="minorHAnsi"/>
          <w:spacing w:val="-2"/>
        </w:rPr>
        <w:t>s</w:t>
      </w:r>
      <w:r w:rsidRPr="00224777">
        <w:rPr>
          <w:rFonts w:asciiTheme="minorHAnsi" w:hAnsiTheme="minorHAnsi"/>
        </w:rPr>
        <w:t>crapped p</w:t>
      </w:r>
      <w:r w:rsidRPr="00224777">
        <w:rPr>
          <w:rFonts w:asciiTheme="minorHAnsi" w:hAnsiTheme="minorHAnsi"/>
          <w:spacing w:val="-2"/>
        </w:rPr>
        <w:t>r</w:t>
      </w:r>
      <w:r w:rsidRPr="00224777">
        <w:rPr>
          <w:rFonts w:asciiTheme="minorHAnsi" w:hAnsiTheme="minorHAnsi"/>
        </w:rPr>
        <w:t xml:space="preserve">oducts </w:t>
      </w:r>
      <w:r w:rsidRPr="00224777">
        <w:rPr>
          <w:rFonts w:asciiTheme="minorHAnsi" w:hAnsiTheme="minorHAnsi"/>
          <w:u w:val="single"/>
        </w:rPr>
        <w:t>must</w:t>
      </w:r>
      <w:r w:rsidRPr="00224777">
        <w:rPr>
          <w:rFonts w:asciiTheme="minorHAnsi" w:hAnsiTheme="minorHAnsi"/>
          <w:spacing w:val="-1"/>
        </w:rPr>
        <w:t xml:space="preserve"> </w:t>
      </w:r>
      <w:r w:rsidRPr="00224777">
        <w:rPr>
          <w:rFonts w:asciiTheme="minorHAnsi" w:hAnsiTheme="minorHAnsi"/>
        </w:rPr>
        <w:t>be proper</w:t>
      </w:r>
      <w:r w:rsidRPr="00224777">
        <w:rPr>
          <w:rFonts w:asciiTheme="minorHAnsi" w:hAnsiTheme="minorHAnsi"/>
          <w:spacing w:val="-2"/>
        </w:rPr>
        <w:t>l</w:t>
      </w:r>
      <w:r w:rsidRPr="00224777">
        <w:rPr>
          <w:rFonts w:asciiTheme="minorHAnsi" w:hAnsiTheme="minorHAnsi"/>
        </w:rPr>
        <w:t xml:space="preserve">y disposed to ensure </w:t>
      </w:r>
      <w:r w:rsidRPr="00224777">
        <w:rPr>
          <w:rFonts w:asciiTheme="minorHAnsi" w:hAnsiTheme="minorHAnsi"/>
          <w:spacing w:val="-2"/>
        </w:rPr>
        <w:t>a</w:t>
      </w:r>
      <w:r w:rsidRPr="00224777">
        <w:rPr>
          <w:rFonts w:asciiTheme="minorHAnsi" w:hAnsiTheme="minorHAnsi"/>
        </w:rPr>
        <w:t>gainst possible reuse or environmental hazard</w:t>
      </w:r>
    </w:p>
    <w:p w14:paraId="4E5B5151" w14:textId="77777777" w:rsidR="00E21FBF" w:rsidRPr="00224777" w:rsidRDefault="00E21FBF" w:rsidP="00E21FBF">
      <w:pPr>
        <w:spacing w:before="10" w:line="220" w:lineRule="exact"/>
        <w:rPr>
          <w:sz w:val="28"/>
          <w:szCs w:val="28"/>
        </w:rPr>
      </w:pPr>
    </w:p>
    <w:p w14:paraId="204B6F5D" w14:textId="77777777" w:rsidR="00E21FBF" w:rsidRPr="00224777" w:rsidRDefault="00E21FBF" w:rsidP="00E21FBF">
      <w:pPr>
        <w:pStyle w:val="Heading3"/>
        <w:rPr>
          <w:sz w:val="28"/>
          <w:szCs w:val="28"/>
        </w:rPr>
      </w:pPr>
      <w:bookmarkStart w:id="12" w:name="_Toc181365189"/>
      <w:r w:rsidRPr="00224777">
        <w:rPr>
          <w:color w:val="126AF3" w:themeColor="accent2"/>
          <w:sz w:val="28"/>
          <w:szCs w:val="28"/>
        </w:rPr>
        <w:t>Non-Returnable (Field Warranty) Claim Information Required</w:t>
      </w:r>
      <w:bookmarkEnd w:id="12"/>
      <w:r w:rsidRPr="00224777">
        <w:rPr>
          <w:sz w:val="28"/>
          <w:szCs w:val="28"/>
        </w:rPr>
        <w:br/>
      </w:r>
    </w:p>
    <w:p w14:paraId="08FBFB96" w14:textId="77777777" w:rsidR="00E21FBF" w:rsidRPr="00224777" w:rsidRDefault="00E21FBF" w:rsidP="00BC505E">
      <w:pPr>
        <w:pStyle w:val="BodyText"/>
        <w:numPr>
          <w:ilvl w:val="1"/>
          <w:numId w:val="5"/>
        </w:numPr>
        <w:tabs>
          <w:tab w:val="left" w:pos="859"/>
        </w:tabs>
        <w:ind w:right="691"/>
        <w:rPr>
          <w:rFonts w:asciiTheme="minorHAnsi" w:hAnsiTheme="minorHAnsi"/>
        </w:rPr>
      </w:pPr>
      <w:r w:rsidRPr="00224777">
        <w:rPr>
          <w:rFonts w:asciiTheme="minorHAnsi" w:hAnsiTheme="minorHAnsi"/>
        </w:rPr>
        <w:t>Distributor Information (Account name &amp; nu</w:t>
      </w:r>
      <w:r w:rsidRPr="00224777">
        <w:rPr>
          <w:rFonts w:asciiTheme="minorHAnsi" w:hAnsiTheme="minorHAnsi"/>
          <w:spacing w:val="-1"/>
        </w:rPr>
        <w:t>mber</w:t>
      </w:r>
      <w:r w:rsidRPr="00224777">
        <w:rPr>
          <w:rFonts w:asciiTheme="minorHAnsi" w:hAnsiTheme="minorHAnsi"/>
        </w:rPr>
        <w:t xml:space="preserve">, </w:t>
      </w:r>
      <w:r w:rsidRPr="00224777">
        <w:rPr>
          <w:rFonts w:asciiTheme="minorHAnsi" w:hAnsiTheme="minorHAnsi"/>
          <w:spacing w:val="-1"/>
        </w:rPr>
        <w:t>con</w:t>
      </w:r>
      <w:r w:rsidRPr="00224777">
        <w:rPr>
          <w:rFonts w:asciiTheme="minorHAnsi" w:hAnsiTheme="minorHAnsi"/>
          <w:spacing w:val="-2"/>
        </w:rPr>
        <w:t>t</w:t>
      </w:r>
      <w:r w:rsidRPr="00224777">
        <w:rPr>
          <w:rFonts w:asciiTheme="minorHAnsi" w:hAnsiTheme="minorHAnsi"/>
          <w:spacing w:val="-1"/>
        </w:rPr>
        <w:t>ac</w:t>
      </w:r>
      <w:r w:rsidRPr="00224777">
        <w:rPr>
          <w:rFonts w:asciiTheme="minorHAnsi" w:hAnsiTheme="minorHAnsi"/>
        </w:rPr>
        <w:t xml:space="preserve">t </w:t>
      </w:r>
      <w:r w:rsidRPr="00224777">
        <w:rPr>
          <w:rFonts w:asciiTheme="minorHAnsi" w:hAnsiTheme="minorHAnsi"/>
          <w:spacing w:val="-1"/>
        </w:rPr>
        <w:t>name</w:t>
      </w:r>
      <w:r w:rsidRPr="00224777">
        <w:rPr>
          <w:rFonts w:asciiTheme="minorHAnsi" w:hAnsiTheme="minorHAnsi"/>
        </w:rPr>
        <w:t xml:space="preserve">, </w:t>
      </w:r>
      <w:r w:rsidRPr="00224777">
        <w:rPr>
          <w:rFonts w:asciiTheme="minorHAnsi" w:hAnsiTheme="minorHAnsi"/>
          <w:spacing w:val="-1"/>
        </w:rPr>
        <w:t>emai</w:t>
      </w:r>
      <w:r w:rsidRPr="00224777">
        <w:rPr>
          <w:rFonts w:asciiTheme="minorHAnsi" w:hAnsiTheme="minorHAnsi"/>
        </w:rPr>
        <w:t xml:space="preserve">l </w:t>
      </w:r>
      <w:r w:rsidRPr="00224777">
        <w:rPr>
          <w:rFonts w:asciiTheme="minorHAnsi" w:hAnsiTheme="minorHAnsi"/>
          <w:spacing w:val="-1"/>
        </w:rPr>
        <w:t>address</w:t>
      </w:r>
      <w:r w:rsidRPr="00224777">
        <w:rPr>
          <w:rFonts w:asciiTheme="minorHAnsi" w:hAnsiTheme="minorHAnsi"/>
        </w:rPr>
        <w:t xml:space="preserve">, </w:t>
      </w:r>
      <w:r w:rsidRPr="00224777">
        <w:rPr>
          <w:rFonts w:asciiTheme="minorHAnsi" w:hAnsiTheme="minorHAnsi"/>
          <w:spacing w:val="-1"/>
        </w:rPr>
        <w:t>contact phone</w:t>
      </w:r>
      <w:r w:rsidRPr="00224777">
        <w:rPr>
          <w:rFonts w:asciiTheme="minorHAnsi" w:hAnsiTheme="minorHAnsi"/>
        </w:rPr>
        <w:t xml:space="preserve">, </w:t>
      </w:r>
      <w:r w:rsidRPr="00224777">
        <w:rPr>
          <w:rFonts w:asciiTheme="minorHAnsi" w:hAnsiTheme="minorHAnsi"/>
          <w:spacing w:val="-1"/>
        </w:rPr>
        <w:t>par</w:t>
      </w:r>
      <w:r w:rsidRPr="00224777">
        <w:rPr>
          <w:rFonts w:asciiTheme="minorHAnsi" w:hAnsiTheme="minorHAnsi"/>
          <w:spacing w:val="-2"/>
        </w:rPr>
        <w:t>t</w:t>
      </w:r>
      <w:r w:rsidRPr="00224777">
        <w:rPr>
          <w:rFonts w:asciiTheme="minorHAnsi" w:hAnsiTheme="minorHAnsi"/>
          <w:spacing w:val="-1"/>
        </w:rPr>
        <w:t>ne</w:t>
      </w:r>
      <w:r w:rsidRPr="00224777">
        <w:rPr>
          <w:rFonts w:asciiTheme="minorHAnsi" w:hAnsiTheme="minorHAnsi"/>
        </w:rPr>
        <w:t xml:space="preserve">r </w:t>
      </w:r>
      <w:r w:rsidRPr="00224777">
        <w:rPr>
          <w:rFonts w:asciiTheme="minorHAnsi" w:hAnsiTheme="minorHAnsi"/>
          <w:spacing w:val="-1"/>
        </w:rPr>
        <w:t>referenc</w:t>
      </w:r>
      <w:r w:rsidRPr="00224777">
        <w:rPr>
          <w:rFonts w:asciiTheme="minorHAnsi" w:hAnsiTheme="minorHAnsi"/>
        </w:rPr>
        <w:t xml:space="preserve">e </w:t>
      </w:r>
      <w:r w:rsidRPr="00224777">
        <w:rPr>
          <w:rFonts w:asciiTheme="minorHAnsi" w:hAnsiTheme="minorHAnsi"/>
          <w:spacing w:val="-1"/>
        </w:rPr>
        <w:t>number)</w:t>
      </w:r>
    </w:p>
    <w:p w14:paraId="45EF50D4"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rPr>
        <w:t xml:space="preserve">Material/Product number (note: </w:t>
      </w:r>
      <w:r w:rsidRPr="00224777">
        <w:rPr>
          <w:rFonts w:asciiTheme="minorHAnsi" w:hAnsiTheme="minorHAnsi"/>
          <w:spacing w:val="-2"/>
        </w:rPr>
        <w:t>t</w:t>
      </w:r>
      <w:r w:rsidRPr="00224777">
        <w:rPr>
          <w:rFonts w:asciiTheme="minorHAnsi" w:hAnsiTheme="minorHAnsi"/>
        </w:rPr>
        <w:t xml:space="preserve">en </w:t>
      </w:r>
      <w:r w:rsidRPr="00224777">
        <w:rPr>
          <w:rFonts w:asciiTheme="minorHAnsi" w:hAnsiTheme="minorHAnsi"/>
          <w:spacing w:val="-1"/>
        </w:rPr>
        <w:t>p</w:t>
      </w:r>
      <w:r w:rsidRPr="00224777">
        <w:rPr>
          <w:rFonts w:asciiTheme="minorHAnsi" w:hAnsiTheme="minorHAnsi"/>
        </w:rPr>
        <w:t>roduc</w:t>
      </w:r>
      <w:r w:rsidRPr="00224777">
        <w:rPr>
          <w:rFonts w:asciiTheme="minorHAnsi" w:hAnsiTheme="minorHAnsi"/>
          <w:spacing w:val="-2"/>
        </w:rPr>
        <w:t>t</w:t>
      </w:r>
      <w:r w:rsidRPr="00224777">
        <w:rPr>
          <w:rFonts w:asciiTheme="minorHAnsi" w:hAnsiTheme="minorHAnsi"/>
        </w:rPr>
        <w:t>s, maximum,</w:t>
      </w:r>
      <w:r w:rsidRPr="00224777">
        <w:rPr>
          <w:rFonts w:asciiTheme="minorHAnsi" w:hAnsiTheme="minorHAnsi"/>
          <w:spacing w:val="-1"/>
        </w:rPr>
        <w:t xml:space="preserve"> allowe</w:t>
      </w:r>
      <w:r w:rsidRPr="00224777">
        <w:rPr>
          <w:rFonts w:asciiTheme="minorHAnsi" w:hAnsiTheme="minorHAnsi"/>
        </w:rPr>
        <w:t>d</w:t>
      </w:r>
      <w:r w:rsidRPr="00224777">
        <w:rPr>
          <w:rFonts w:asciiTheme="minorHAnsi" w:hAnsiTheme="minorHAnsi"/>
          <w:spacing w:val="-1"/>
        </w:rPr>
        <w:t xml:space="preserve"> pe</w:t>
      </w:r>
      <w:r w:rsidRPr="00224777">
        <w:rPr>
          <w:rFonts w:asciiTheme="minorHAnsi" w:hAnsiTheme="minorHAnsi"/>
        </w:rPr>
        <w:t>r</w:t>
      </w:r>
      <w:r w:rsidRPr="00224777">
        <w:rPr>
          <w:rFonts w:asciiTheme="minorHAnsi" w:hAnsiTheme="minorHAnsi"/>
          <w:spacing w:val="-1"/>
        </w:rPr>
        <w:t xml:space="preserve"> form)</w:t>
      </w:r>
    </w:p>
    <w:p w14:paraId="08FCBCB8" w14:textId="77777777" w:rsidR="00E21FBF" w:rsidRPr="00224777" w:rsidRDefault="00E21FBF" w:rsidP="00BC505E">
      <w:pPr>
        <w:pStyle w:val="BodyText"/>
        <w:numPr>
          <w:ilvl w:val="1"/>
          <w:numId w:val="5"/>
        </w:numPr>
        <w:tabs>
          <w:tab w:val="left" w:pos="859"/>
        </w:tabs>
        <w:rPr>
          <w:rFonts w:asciiTheme="minorHAnsi" w:hAnsiTheme="minorHAnsi"/>
          <w:lang w:val="fr-FR"/>
        </w:rPr>
      </w:pPr>
      <w:r w:rsidRPr="00224777">
        <w:rPr>
          <w:rFonts w:asciiTheme="minorHAnsi" w:hAnsiTheme="minorHAnsi"/>
          <w:lang w:val="fr-FR"/>
        </w:rPr>
        <w:t>Original production date code (P. Code)</w:t>
      </w:r>
    </w:p>
    <w:p w14:paraId="62E0A14E" w14:textId="77777777" w:rsidR="00E21FBF" w:rsidRPr="00224777" w:rsidRDefault="00E21FBF" w:rsidP="00BC505E">
      <w:pPr>
        <w:pStyle w:val="BodyText"/>
        <w:numPr>
          <w:ilvl w:val="1"/>
          <w:numId w:val="5"/>
        </w:numPr>
        <w:tabs>
          <w:tab w:val="left" w:pos="859"/>
        </w:tabs>
        <w:rPr>
          <w:rFonts w:asciiTheme="minorHAnsi" w:hAnsiTheme="minorHAnsi"/>
        </w:rPr>
      </w:pPr>
      <w:r w:rsidRPr="00224777">
        <w:rPr>
          <w:rFonts w:asciiTheme="minorHAnsi" w:hAnsiTheme="minorHAnsi"/>
        </w:rPr>
        <w:t>Failure Reason: Detailed description of the p</w:t>
      </w:r>
      <w:r w:rsidRPr="00224777">
        <w:rPr>
          <w:rFonts w:asciiTheme="minorHAnsi" w:hAnsiTheme="minorHAnsi"/>
          <w:spacing w:val="-3"/>
        </w:rPr>
        <w:t>r</w:t>
      </w:r>
      <w:r w:rsidRPr="00224777">
        <w:rPr>
          <w:rFonts w:asciiTheme="minorHAnsi" w:hAnsiTheme="minorHAnsi"/>
          <w:spacing w:val="-1"/>
        </w:rPr>
        <w:t>imar</w:t>
      </w:r>
      <w:r w:rsidRPr="00224777">
        <w:rPr>
          <w:rFonts w:asciiTheme="minorHAnsi" w:hAnsiTheme="minorHAnsi"/>
        </w:rPr>
        <w:t xml:space="preserve">y </w:t>
      </w:r>
      <w:r w:rsidRPr="00224777">
        <w:rPr>
          <w:rFonts w:asciiTheme="minorHAnsi" w:hAnsiTheme="minorHAnsi"/>
          <w:spacing w:val="-1"/>
        </w:rPr>
        <w:t>faul</w:t>
      </w:r>
      <w:r w:rsidRPr="00224777">
        <w:rPr>
          <w:rFonts w:asciiTheme="minorHAnsi" w:hAnsiTheme="minorHAnsi"/>
        </w:rPr>
        <w:t xml:space="preserve">t </w:t>
      </w:r>
      <w:r w:rsidRPr="00224777">
        <w:rPr>
          <w:rFonts w:asciiTheme="minorHAnsi" w:hAnsiTheme="minorHAnsi"/>
          <w:spacing w:val="-1"/>
        </w:rPr>
        <w:t>(reaso</w:t>
      </w:r>
      <w:r w:rsidRPr="00224777">
        <w:rPr>
          <w:rFonts w:asciiTheme="minorHAnsi" w:hAnsiTheme="minorHAnsi"/>
        </w:rPr>
        <w:t xml:space="preserve">n </w:t>
      </w:r>
      <w:r w:rsidRPr="00224777">
        <w:rPr>
          <w:rFonts w:asciiTheme="minorHAnsi" w:hAnsiTheme="minorHAnsi"/>
          <w:spacing w:val="-1"/>
        </w:rPr>
        <w:t>th</w:t>
      </w:r>
      <w:r w:rsidRPr="00224777">
        <w:rPr>
          <w:rFonts w:asciiTheme="minorHAnsi" w:hAnsiTheme="minorHAnsi"/>
        </w:rPr>
        <w:t xml:space="preserve">e </w:t>
      </w:r>
      <w:r w:rsidRPr="00224777">
        <w:rPr>
          <w:rFonts w:asciiTheme="minorHAnsi" w:hAnsiTheme="minorHAnsi"/>
          <w:spacing w:val="-1"/>
        </w:rPr>
        <w:t>produc</w:t>
      </w:r>
      <w:r w:rsidRPr="00224777">
        <w:rPr>
          <w:rFonts w:asciiTheme="minorHAnsi" w:hAnsiTheme="minorHAnsi"/>
        </w:rPr>
        <w:t xml:space="preserve">t </w:t>
      </w:r>
      <w:r w:rsidRPr="00224777">
        <w:rPr>
          <w:rFonts w:asciiTheme="minorHAnsi" w:hAnsiTheme="minorHAnsi"/>
          <w:spacing w:val="-1"/>
        </w:rPr>
        <w:t>failed)</w:t>
      </w:r>
    </w:p>
    <w:p w14:paraId="305EB364" w14:textId="77777777" w:rsidR="00E21FBF" w:rsidRPr="008A3047" w:rsidRDefault="00E21FBF" w:rsidP="00E21FBF">
      <w:pPr>
        <w:spacing w:line="227" w:lineRule="auto"/>
        <w:rPr>
          <w:lang w:val="en-US"/>
        </w:rPr>
        <w:sectPr w:rsidR="00E21FBF" w:rsidRPr="008A3047" w:rsidSect="00E21FBF">
          <w:pgSz w:w="12240" w:h="15840"/>
          <w:pgMar w:top="1720" w:right="580" w:bottom="2100" w:left="940" w:header="1020" w:footer="1903" w:gutter="0"/>
          <w:cols w:space="720"/>
        </w:sectPr>
      </w:pPr>
    </w:p>
    <w:p w14:paraId="3C14CFC1" w14:textId="77777777" w:rsidR="00E21FBF" w:rsidRPr="00CA6A28" w:rsidRDefault="00E21FBF" w:rsidP="00E21FBF">
      <w:pPr>
        <w:spacing w:before="19" w:line="220" w:lineRule="exact"/>
      </w:pPr>
    </w:p>
    <w:p w14:paraId="05730372" w14:textId="77777777" w:rsidR="00E21FBF" w:rsidRPr="00CA6A28" w:rsidRDefault="00E21FBF" w:rsidP="00E21FBF">
      <w:pPr>
        <w:spacing w:before="17" w:line="220" w:lineRule="exact"/>
      </w:pPr>
    </w:p>
    <w:p w14:paraId="2857E835" w14:textId="77777777" w:rsidR="00E21FBF" w:rsidRPr="00CA6A28" w:rsidRDefault="00E21FBF" w:rsidP="00E21FBF">
      <w:pPr>
        <w:spacing w:before="9" w:line="220" w:lineRule="exact"/>
      </w:pPr>
    </w:p>
    <w:p w14:paraId="4F741125" w14:textId="77777777" w:rsidR="00E21FBF" w:rsidRPr="00A63839" w:rsidRDefault="00E21FBF" w:rsidP="00E21FBF">
      <w:pPr>
        <w:pStyle w:val="Heading1"/>
        <w:ind w:left="360"/>
        <w:rPr>
          <w:sz w:val="32"/>
          <w:szCs w:val="32"/>
        </w:rPr>
      </w:pPr>
      <w:bookmarkStart w:id="13" w:name="_Toc181365190"/>
      <w:r w:rsidRPr="00A63839">
        <w:rPr>
          <w:sz w:val="32"/>
          <w:szCs w:val="32"/>
        </w:rPr>
        <w:t>Section 3:</w:t>
      </w:r>
      <w:r w:rsidRPr="00A63839">
        <w:rPr>
          <w:sz w:val="32"/>
          <w:szCs w:val="32"/>
        </w:rPr>
        <w:tab/>
        <w:t>Extended Warranty</w:t>
      </w:r>
      <w:bookmarkEnd w:id="13"/>
      <w:r w:rsidRPr="00A63839">
        <w:rPr>
          <w:sz w:val="32"/>
          <w:szCs w:val="32"/>
        </w:rPr>
        <w:t xml:space="preserve"> </w:t>
      </w:r>
    </w:p>
    <w:p w14:paraId="32C294C1" w14:textId="77777777" w:rsidR="00E21FBF" w:rsidRDefault="00E21FBF" w:rsidP="00E21FBF">
      <w:pPr>
        <w:pStyle w:val="BodyText"/>
      </w:pPr>
    </w:p>
    <w:p w14:paraId="6DD1818F" w14:textId="77777777" w:rsidR="00E21FBF" w:rsidRDefault="00E21FBF" w:rsidP="00E21FBF">
      <w:pPr>
        <w:pStyle w:val="Heading3"/>
      </w:pPr>
      <w:bookmarkStart w:id="14" w:name="_Toc181365191"/>
      <w:r w:rsidRPr="00A63839">
        <w:t xml:space="preserve">FWC: Performance Plus for </w:t>
      </w:r>
      <w:proofErr w:type="spellStart"/>
      <w:r w:rsidRPr="00A63839">
        <w:t>SQFlex</w:t>
      </w:r>
      <w:proofErr w:type="spellEnd"/>
      <w:r w:rsidRPr="00A63839">
        <w:t xml:space="preserve"> </w:t>
      </w:r>
      <w:r w:rsidRPr="00A63839">
        <w:rPr>
          <w:spacing w:val="-2"/>
        </w:rPr>
        <w:t>(</w:t>
      </w:r>
      <w:r w:rsidRPr="00A63839">
        <w:t>PPP)</w:t>
      </w:r>
      <w:bookmarkEnd w:id="14"/>
    </w:p>
    <w:p w14:paraId="1DD49363" w14:textId="77777777" w:rsidR="007A7F0B" w:rsidRPr="007A7F0B" w:rsidRDefault="007A7F0B" w:rsidP="007A7F0B">
      <w:pPr>
        <w:rPr>
          <w:lang w:val="en-US"/>
        </w:rPr>
      </w:pPr>
    </w:p>
    <w:p w14:paraId="196435CD" w14:textId="77777777" w:rsidR="00E21FBF" w:rsidRPr="00C61AE6" w:rsidRDefault="00E21FBF" w:rsidP="00BC505E">
      <w:pPr>
        <w:pStyle w:val="BodyText"/>
        <w:numPr>
          <w:ilvl w:val="0"/>
          <w:numId w:val="13"/>
        </w:numPr>
        <w:rPr>
          <w:rFonts w:asciiTheme="minorHAnsi" w:hAnsiTheme="minorHAnsi" w:cstheme="minorHAnsi"/>
          <w:lang w:eastAsia="ja-JP"/>
        </w:rPr>
      </w:pPr>
      <w:r w:rsidRPr="00C61AE6">
        <w:rPr>
          <w:rFonts w:asciiTheme="minorHAnsi" w:hAnsiTheme="minorHAnsi" w:cstheme="minorHAnsi"/>
          <w:lang w:eastAsia="ja-JP"/>
        </w:rPr>
        <w:t xml:space="preserve">Performance Plus Policy - For Grundfos </w:t>
      </w:r>
      <w:proofErr w:type="spellStart"/>
      <w:r w:rsidRPr="00C61AE6">
        <w:rPr>
          <w:rFonts w:asciiTheme="minorHAnsi" w:hAnsiTheme="minorHAnsi" w:cstheme="minorHAnsi"/>
          <w:lang w:eastAsia="ja-JP"/>
        </w:rPr>
        <w:t>SQFlex</w:t>
      </w:r>
      <w:proofErr w:type="spellEnd"/>
      <w:r w:rsidRPr="00C61AE6">
        <w:rPr>
          <w:rFonts w:asciiTheme="minorHAnsi" w:hAnsiTheme="minorHAnsi" w:cstheme="minorHAnsi"/>
          <w:lang w:eastAsia="ja-JP"/>
        </w:rPr>
        <w:t xml:space="preserve"> and controls only. </w:t>
      </w:r>
    </w:p>
    <w:p w14:paraId="3470ADD9" w14:textId="77777777" w:rsidR="00E21FBF" w:rsidRPr="00C61AE6" w:rsidRDefault="00E21FBF" w:rsidP="00BC505E">
      <w:pPr>
        <w:pStyle w:val="BodyText"/>
        <w:numPr>
          <w:ilvl w:val="0"/>
          <w:numId w:val="13"/>
        </w:numPr>
        <w:rPr>
          <w:rFonts w:asciiTheme="minorHAnsi" w:hAnsiTheme="minorHAnsi" w:cstheme="minorHAnsi"/>
          <w:lang w:eastAsia="ja-JP"/>
        </w:rPr>
      </w:pPr>
      <w:r w:rsidRPr="00C61AE6">
        <w:rPr>
          <w:rFonts w:asciiTheme="minorHAnsi" w:hAnsiTheme="minorHAnsi" w:cstheme="minorHAnsi"/>
          <w:lang w:eastAsia="ja-JP"/>
        </w:rPr>
        <w:t>For extended warranty claims only: (i.e.: the product is older than 30 months from date of manufacture or the failure mode is outside our standard coverage but within our extended warranty terms). Provide the Performance Plus number and attach a photocopy of the Performance Plus policy and purchase date. </w:t>
      </w:r>
    </w:p>
    <w:p w14:paraId="61CA3665" w14:textId="77777777" w:rsidR="00E21FBF" w:rsidRPr="00C61AE6" w:rsidRDefault="00E21FBF" w:rsidP="00BC505E">
      <w:pPr>
        <w:pStyle w:val="BodyText"/>
        <w:numPr>
          <w:ilvl w:val="0"/>
          <w:numId w:val="13"/>
        </w:numPr>
        <w:rPr>
          <w:rFonts w:asciiTheme="minorHAnsi" w:hAnsiTheme="minorHAnsi" w:cstheme="minorHAnsi"/>
          <w:lang w:eastAsia="ja-JP"/>
        </w:rPr>
      </w:pPr>
      <w:r w:rsidRPr="00C61AE6">
        <w:rPr>
          <w:rFonts w:asciiTheme="minorHAnsi" w:hAnsiTheme="minorHAnsi" w:cstheme="minorHAnsi"/>
          <w:lang w:eastAsia="ja-JP"/>
        </w:rPr>
        <w:t>For standard warranty claims: do not provide the Performance Plus number on the e-form even if a PPP is presented </w:t>
      </w:r>
    </w:p>
    <w:p w14:paraId="2595B55B" w14:textId="77777777" w:rsidR="00E21FBF" w:rsidRPr="009B6770" w:rsidRDefault="00E21FBF" w:rsidP="00BC505E">
      <w:pPr>
        <w:pStyle w:val="BodyText"/>
        <w:numPr>
          <w:ilvl w:val="0"/>
          <w:numId w:val="13"/>
        </w:numPr>
        <w:tabs>
          <w:tab w:val="left" w:pos="859"/>
        </w:tabs>
        <w:rPr>
          <w:rFonts w:asciiTheme="minorHAnsi" w:hAnsiTheme="minorHAnsi"/>
        </w:rPr>
      </w:pPr>
      <w:r w:rsidRPr="009B6770">
        <w:rPr>
          <w:rFonts w:asciiTheme="minorHAnsi" w:hAnsiTheme="minorHAnsi"/>
        </w:rPr>
        <w:t xml:space="preserve">For </w:t>
      </w:r>
      <w:proofErr w:type="spellStart"/>
      <w:r w:rsidRPr="009B6770">
        <w:rPr>
          <w:rFonts w:asciiTheme="minorHAnsi" w:hAnsiTheme="minorHAnsi"/>
        </w:rPr>
        <w:t>SQF</w:t>
      </w:r>
      <w:r w:rsidRPr="009B6770">
        <w:rPr>
          <w:rFonts w:asciiTheme="minorHAnsi" w:hAnsiTheme="minorHAnsi"/>
          <w:spacing w:val="-2"/>
        </w:rPr>
        <w:t>l</w:t>
      </w:r>
      <w:r w:rsidRPr="009B6770">
        <w:rPr>
          <w:rFonts w:asciiTheme="minorHAnsi" w:hAnsiTheme="minorHAnsi"/>
        </w:rPr>
        <w:t>ex</w:t>
      </w:r>
      <w:proofErr w:type="spellEnd"/>
      <w:r w:rsidRPr="009B6770">
        <w:rPr>
          <w:rFonts w:asciiTheme="minorHAnsi" w:hAnsiTheme="minorHAnsi"/>
        </w:rPr>
        <w:t xml:space="preserve"> </w:t>
      </w:r>
      <w:r w:rsidRPr="009B6770">
        <w:rPr>
          <w:rFonts w:asciiTheme="minorHAnsi" w:hAnsiTheme="minorHAnsi"/>
          <w:spacing w:val="-1"/>
        </w:rPr>
        <w:t>(</w:t>
      </w:r>
      <w:r w:rsidRPr="009B6770">
        <w:rPr>
          <w:rFonts w:asciiTheme="minorHAnsi" w:hAnsiTheme="minorHAnsi"/>
        </w:rPr>
        <w:t>Special</w:t>
      </w:r>
      <w:r w:rsidRPr="009B6770">
        <w:rPr>
          <w:rFonts w:asciiTheme="minorHAnsi" w:hAnsiTheme="minorHAnsi"/>
          <w:spacing w:val="-1"/>
        </w:rPr>
        <w:t xml:space="preserve"> purchased insurance </w:t>
      </w:r>
      <w:r w:rsidRPr="009B6770">
        <w:rPr>
          <w:rFonts w:asciiTheme="minorHAnsi" w:hAnsiTheme="minorHAnsi"/>
        </w:rPr>
        <w:t>policy)</w:t>
      </w:r>
    </w:p>
    <w:p w14:paraId="7B5B36C7" w14:textId="77777777" w:rsidR="00E21FBF" w:rsidRPr="009B6770" w:rsidRDefault="00E21FBF" w:rsidP="00BC505E">
      <w:pPr>
        <w:pStyle w:val="BodyText"/>
        <w:numPr>
          <w:ilvl w:val="1"/>
          <w:numId w:val="13"/>
        </w:numPr>
        <w:tabs>
          <w:tab w:val="left" w:pos="1219"/>
        </w:tabs>
        <w:ind w:right="800"/>
        <w:rPr>
          <w:rFonts w:asciiTheme="minorHAnsi" w:hAnsiTheme="minorHAnsi"/>
        </w:rPr>
      </w:pPr>
      <w:r w:rsidRPr="009B6770">
        <w:rPr>
          <w:rFonts w:asciiTheme="minorHAnsi" w:hAnsiTheme="minorHAnsi"/>
          <w:spacing w:val="-1"/>
        </w:rPr>
        <w:t>Produc</w:t>
      </w:r>
      <w:r w:rsidRPr="009B6770">
        <w:rPr>
          <w:rFonts w:asciiTheme="minorHAnsi" w:hAnsiTheme="minorHAnsi"/>
        </w:rPr>
        <w:t xml:space="preserve">t </w:t>
      </w:r>
      <w:r w:rsidRPr="009B6770">
        <w:rPr>
          <w:rFonts w:asciiTheme="minorHAnsi" w:hAnsiTheme="minorHAnsi"/>
          <w:spacing w:val="-1"/>
        </w:rPr>
        <w:t>mus</w:t>
      </w:r>
      <w:r w:rsidRPr="009B6770">
        <w:rPr>
          <w:rFonts w:asciiTheme="minorHAnsi" w:hAnsiTheme="minorHAnsi"/>
        </w:rPr>
        <w:t xml:space="preserve">t </w:t>
      </w:r>
      <w:r w:rsidRPr="009B6770">
        <w:rPr>
          <w:rFonts w:asciiTheme="minorHAnsi" w:hAnsiTheme="minorHAnsi"/>
          <w:spacing w:val="-1"/>
        </w:rPr>
        <w:t>b</w:t>
      </w:r>
      <w:r w:rsidRPr="009B6770">
        <w:rPr>
          <w:rFonts w:asciiTheme="minorHAnsi" w:hAnsiTheme="minorHAnsi"/>
        </w:rPr>
        <w:t xml:space="preserve">e </w:t>
      </w:r>
      <w:r w:rsidRPr="009B6770">
        <w:rPr>
          <w:rFonts w:asciiTheme="minorHAnsi" w:hAnsiTheme="minorHAnsi"/>
          <w:spacing w:val="-1"/>
        </w:rPr>
        <w:t>installe</w:t>
      </w:r>
      <w:r w:rsidRPr="009B6770">
        <w:rPr>
          <w:rFonts w:asciiTheme="minorHAnsi" w:hAnsiTheme="minorHAnsi"/>
        </w:rPr>
        <w:t xml:space="preserve">d </w:t>
      </w:r>
      <w:r w:rsidRPr="009B6770">
        <w:rPr>
          <w:rFonts w:asciiTheme="minorHAnsi" w:hAnsiTheme="minorHAnsi"/>
          <w:spacing w:val="-1"/>
        </w:rPr>
        <w:t>i</w:t>
      </w:r>
      <w:r w:rsidRPr="009B6770">
        <w:rPr>
          <w:rFonts w:asciiTheme="minorHAnsi" w:hAnsiTheme="minorHAnsi"/>
        </w:rPr>
        <w:t xml:space="preserve">n </w:t>
      </w:r>
      <w:r w:rsidRPr="009B6770">
        <w:rPr>
          <w:rFonts w:asciiTheme="minorHAnsi" w:hAnsiTheme="minorHAnsi"/>
          <w:spacing w:val="-1"/>
        </w:rPr>
        <w:t>accordanc</w:t>
      </w:r>
      <w:r w:rsidRPr="009B6770">
        <w:rPr>
          <w:rFonts w:asciiTheme="minorHAnsi" w:hAnsiTheme="minorHAnsi"/>
        </w:rPr>
        <w:t xml:space="preserve">e </w:t>
      </w:r>
      <w:r w:rsidRPr="009B6770">
        <w:rPr>
          <w:rFonts w:asciiTheme="minorHAnsi" w:hAnsiTheme="minorHAnsi"/>
          <w:spacing w:val="-1"/>
        </w:rPr>
        <w:t>wit</w:t>
      </w:r>
      <w:r w:rsidRPr="009B6770">
        <w:rPr>
          <w:rFonts w:asciiTheme="minorHAnsi" w:hAnsiTheme="minorHAnsi"/>
        </w:rPr>
        <w:t>h</w:t>
      </w:r>
      <w:r w:rsidRPr="009B6770">
        <w:rPr>
          <w:rFonts w:asciiTheme="minorHAnsi" w:hAnsiTheme="minorHAnsi"/>
          <w:spacing w:val="-2"/>
        </w:rPr>
        <w:t xml:space="preserve"> </w:t>
      </w:r>
      <w:r w:rsidRPr="009B6770">
        <w:rPr>
          <w:rFonts w:asciiTheme="minorHAnsi" w:hAnsiTheme="minorHAnsi"/>
          <w:spacing w:val="-1"/>
        </w:rPr>
        <w:t>th</w:t>
      </w:r>
      <w:r w:rsidRPr="009B6770">
        <w:rPr>
          <w:rFonts w:asciiTheme="minorHAnsi" w:hAnsiTheme="minorHAnsi"/>
        </w:rPr>
        <w:t xml:space="preserve">e </w:t>
      </w:r>
      <w:r w:rsidRPr="009B6770">
        <w:rPr>
          <w:rFonts w:asciiTheme="minorHAnsi" w:hAnsiTheme="minorHAnsi"/>
          <w:spacing w:val="-1"/>
        </w:rPr>
        <w:t>I&amp;</w:t>
      </w:r>
      <w:r w:rsidRPr="009B6770">
        <w:rPr>
          <w:rFonts w:asciiTheme="minorHAnsi" w:hAnsiTheme="minorHAnsi"/>
        </w:rPr>
        <w:t xml:space="preserve">O </w:t>
      </w:r>
      <w:r w:rsidRPr="009B6770">
        <w:rPr>
          <w:rFonts w:asciiTheme="minorHAnsi" w:hAnsiTheme="minorHAnsi"/>
          <w:spacing w:val="-1"/>
        </w:rPr>
        <w:t>b</w:t>
      </w:r>
      <w:r w:rsidRPr="009B6770">
        <w:rPr>
          <w:rFonts w:asciiTheme="minorHAnsi" w:hAnsiTheme="minorHAnsi"/>
        </w:rPr>
        <w:t xml:space="preserve">y a </w:t>
      </w:r>
      <w:r w:rsidRPr="009B6770">
        <w:rPr>
          <w:rFonts w:asciiTheme="minorHAnsi" w:hAnsiTheme="minorHAnsi"/>
          <w:spacing w:val="-1"/>
        </w:rPr>
        <w:t>qualifie</w:t>
      </w:r>
      <w:r w:rsidRPr="009B6770">
        <w:rPr>
          <w:rFonts w:asciiTheme="minorHAnsi" w:hAnsiTheme="minorHAnsi"/>
        </w:rPr>
        <w:t xml:space="preserve">d </w:t>
      </w:r>
      <w:r w:rsidRPr="009B6770">
        <w:rPr>
          <w:rFonts w:asciiTheme="minorHAnsi" w:hAnsiTheme="minorHAnsi"/>
          <w:spacing w:val="-1"/>
        </w:rPr>
        <w:t>installe</w:t>
      </w:r>
      <w:r w:rsidRPr="009B6770">
        <w:rPr>
          <w:rFonts w:asciiTheme="minorHAnsi" w:hAnsiTheme="minorHAnsi"/>
        </w:rPr>
        <w:t xml:space="preserve">r </w:t>
      </w:r>
      <w:r w:rsidRPr="009B6770">
        <w:rPr>
          <w:rFonts w:asciiTheme="minorHAnsi" w:hAnsiTheme="minorHAnsi"/>
          <w:spacing w:val="-1"/>
        </w:rPr>
        <w:t>usin</w:t>
      </w:r>
      <w:r w:rsidRPr="009B6770">
        <w:rPr>
          <w:rFonts w:asciiTheme="minorHAnsi" w:hAnsiTheme="minorHAnsi"/>
        </w:rPr>
        <w:t>g a proper lightning arrestor</w:t>
      </w:r>
    </w:p>
    <w:p w14:paraId="75515E82" w14:textId="77777777" w:rsidR="00E21FBF" w:rsidRPr="009B6770" w:rsidRDefault="00E21FBF" w:rsidP="00BC505E">
      <w:pPr>
        <w:pStyle w:val="BodyText"/>
        <w:numPr>
          <w:ilvl w:val="1"/>
          <w:numId w:val="13"/>
        </w:numPr>
        <w:tabs>
          <w:tab w:val="left" w:pos="1219"/>
        </w:tabs>
        <w:ind w:right="980"/>
        <w:rPr>
          <w:rFonts w:asciiTheme="minorHAnsi" w:hAnsiTheme="minorHAnsi"/>
        </w:rPr>
      </w:pPr>
      <w:r w:rsidRPr="009B6770">
        <w:rPr>
          <w:rFonts w:asciiTheme="minorHAnsi" w:hAnsiTheme="minorHAnsi"/>
        </w:rPr>
        <w:t>Policy must be purchased and completed at the time of pump sale and installation</w:t>
      </w:r>
    </w:p>
    <w:p w14:paraId="4DA3A8EC" w14:textId="77777777" w:rsidR="00E21FBF" w:rsidRPr="009B6770" w:rsidRDefault="00E21FBF" w:rsidP="00BC505E">
      <w:pPr>
        <w:pStyle w:val="BodyText"/>
        <w:numPr>
          <w:ilvl w:val="2"/>
          <w:numId w:val="13"/>
        </w:numPr>
        <w:tabs>
          <w:tab w:val="left" w:pos="1219"/>
        </w:tabs>
        <w:ind w:right="980"/>
        <w:rPr>
          <w:rFonts w:asciiTheme="minorHAnsi" w:hAnsiTheme="minorHAnsi"/>
        </w:rPr>
      </w:pPr>
      <w:r w:rsidRPr="009B6770">
        <w:rPr>
          <w:rFonts w:asciiTheme="minorHAnsi" w:hAnsiTheme="minorHAnsi"/>
        </w:rPr>
        <w:t>Material number: LSQSL020</w:t>
      </w:r>
    </w:p>
    <w:p w14:paraId="1A943DC7" w14:textId="77777777" w:rsidR="00E21FBF" w:rsidRPr="009B6770" w:rsidRDefault="00E21FBF" w:rsidP="00BC505E">
      <w:pPr>
        <w:pStyle w:val="BodyText"/>
        <w:numPr>
          <w:ilvl w:val="2"/>
          <w:numId w:val="13"/>
        </w:numPr>
        <w:tabs>
          <w:tab w:val="left" w:pos="1219"/>
        </w:tabs>
        <w:ind w:right="980"/>
        <w:rPr>
          <w:rFonts w:asciiTheme="minorHAnsi" w:hAnsiTheme="minorHAnsi"/>
        </w:rPr>
      </w:pPr>
      <w:r w:rsidRPr="009B6770">
        <w:rPr>
          <w:rFonts w:asciiTheme="minorHAnsi" w:hAnsiTheme="minorHAnsi"/>
        </w:rPr>
        <w:t xml:space="preserve">Coverage is limited to </w:t>
      </w:r>
      <w:r w:rsidRPr="009B6770">
        <w:rPr>
          <w:rFonts w:asciiTheme="minorHAnsi" w:hAnsiTheme="minorHAnsi"/>
          <w:spacing w:val="-2"/>
        </w:rPr>
        <w:t>t</w:t>
      </w:r>
      <w:r w:rsidRPr="009B6770">
        <w:rPr>
          <w:rFonts w:asciiTheme="minorHAnsi" w:hAnsiTheme="minorHAnsi"/>
        </w:rPr>
        <w:t>he original owner</w:t>
      </w:r>
      <w:r w:rsidRPr="009B6770">
        <w:rPr>
          <w:rFonts w:asciiTheme="minorHAnsi" w:hAnsiTheme="minorHAnsi"/>
          <w:spacing w:val="-2"/>
        </w:rPr>
        <w:t xml:space="preserve"> </w:t>
      </w:r>
      <w:r w:rsidRPr="009B6770">
        <w:rPr>
          <w:rFonts w:asciiTheme="minorHAnsi" w:hAnsiTheme="minorHAnsi"/>
        </w:rPr>
        <w:t>and is good for five (</w:t>
      </w:r>
      <w:r w:rsidRPr="009B6770">
        <w:rPr>
          <w:rFonts w:asciiTheme="minorHAnsi" w:hAnsiTheme="minorHAnsi"/>
          <w:spacing w:val="-2"/>
        </w:rPr>
        <w:t>5</w:t>
      </w:r>
      <w:r w:rsidRPr="009B6770">
        <w:rPr>
          <w:rFonts w:asciiTheme="minorHAnsi" w:hAnsiTheme="minorHAnsi"/>
        </w:rPr>
        <w:t xml:space="preserve">) </w:t>
      </w:r>
      <w:r w:rsidRPr="009B6770">
        <w:rPr>
          <w:rFonts w:asciiTheme="minorHAnsi" w:hAnsiTheme="minorHAnsi"/>
          <w:spacing w:val="-1"/>
        </w:rPr>
        <w:t>year</w:t>
      </w:r>
      <w:r w:rsidRPr="009B6770">
        <w:rPr>
          <w:rFonts w:asciiTheme="minorHAnsi" w:hAnsiTheme="minorHAnsi"/>
        </w:rPr>
        <w:t xml:space="preserve">s </w:t>
      </w:r>
      <w:r w:rsidRPr="009B6770">
        <w:rPr>
          <w:rFonts w:asciiTheme="minorHAnsi" w:hAnsiTheme="minorHAnsi"/>
          <w:spacing w:val="-1"/>
        </w:rPr>
        <w:t>fro</w:t>
      </w:r>
      <w:r w:rsidRPr="009B6770">
        <w:rPr>
          <w:rFonts w:asciiTheme="minorHAnsi" w:hAnsiTheme="minorHAnsi"/>
        </w:rPr>
        <w:t xml:space="preserve">m </w:t>
      </w:r>
      <w:r w:rsidRPr="009B6770">
        <w:rPr>
          <w:rFonts w:asciiTheme="minorHAnsi" w:hAnsiTheme="minorHAnsi"/>
          <w:spacing w:val="-1"/>
        </w:rPr>
        <w:t>dat</w:t>
      </w:r>
      <w:r w:rsidRPr="009B6770">
        <w:rPr>
          <w:rFonts w:asciiTheme="minorHAnsi" w:hAnsiTheme="minorHAnsi"/>
        </w:rPr>
        <w:t xml:space="preserve">e </w:t>
      </w:r>
      <w:r w:rsidRPr="009B6770">
        <w:rPr>
          <w:rFonts w:asciiTheme="minorHAnsi" w:hAnsiTheme="minorHAnsi"/>
          <w:spacing w:val="-1"/>
        </w:rPr>
        <w:t xml:space="preserve">of </w:t>
      </w:r>
      <w:r w:rsidRPr="009B6770">
        <w:rPr>
          <w:rFonts w:asciiTheme="minorHAnsi" w:hAnsiTheme="minorHAnsi"/>
        </w:rPr>
        <w:t>original installation</w:t>
      </w:r>
    </w:p>
    <w:p w14:paraId="4412BF2E" w14:textId="77777777" w:rsidR="00E21FBF" w:rsidRPr="009B6770" w:rsidRDefault="00E21FBF" w:rsidP="00BC505E">
      <w:pPr>
        <w:pStyle w:val="BodyText"/>
        <w:numPr>
          <w:ilvl w:val="1"/>
          <w:numId w:val="13"/>
        </w:numPr>
        <w:tabs>
          <w:tab w:val="left" w:pos="1219"/>
        </w:tabs>
        <w:rPr>
          <w:rFonts w:asciiTheme="minorHAnsi" w:hAnsiTheme="minorHAnsi"/>
        </w:rPr>
      </w:pPr>
      <w:r w:rsidRPr="009B6770">
        <w:rPr>
          <w:rFonts w:asciiTheme="minorHAnsi" w:hAnsiTheme="minorHAnsi"/>
        </w:rPr>
        <w:t>Additional</w:t>
      </w:r>
      <w:r w:rsidRPr="009B6770">
        <w:rPr>
          <w:rFonts w:asciiTheme="minorHAnsi" w:hAnsiTheme="minorHAnsi"/>
          <w:spacing w:val="1"/>
        </w:rPr>
        <w:t xml:space="preserve"> </w:t>
      </w:r>
      <w:r w:rsidRPr="009B6770">
        <w:rPr>
          <w:rFonts w:asciiTheme="minorHAnsi" w:hAnsiTheme="minorHAnsi"/>
        </w:rPr>
        <w:t>coverage</w:t>
      </w:r>
      <w:r w:rsidRPr="009B6770">
        <w:rPr>
          <w:rFonts w:asciiTheme="minorHAnsi" w:hAnsiTheme="minorHAnsi"/>
          <w:spacing w:val="1"/>
        </w:rPr>
        <w:t xml:space="preserve"> </w:t>
      </w:r>
      <w:r w:rsidRPr="009B6770">
        <w:rPr>
          <w:rFonts w:asciiTheme="minorHAnsi" w:hAnsiTheme="minorHAnsi"/>
        </w:rPr>
        <w:t>provided:</w:t>
      </w:r>
    </w:p>
    <w:p w14:paraId="1E3D10EB" w14:textId="77777777" w:rsidR="00E21FBF" w:rsidRPr="009B6770" w:rsidRDefault="00E21FBF" w:rsidP="00BC505E">
      <w:pPr>
        <w:pStyle w:val="BodyText"/>
        <w:numPr>
          <w:ilvl w:val="2"/>
          <w:numId w:val="13"/>
        </w:numPr>
        <w:tabs>
          <w:tab w:val="left" w:pos="1579"/>
        </w:tabs>
        <w:rPr>
          <w:rFonts w:asciiTheme="minorHAnsi" w:hAnsiTheme="minorHAnsi"/>
        </w:rPr>
      </w:pPr>
      <w:r w:rsidRPr="009B6770">
        <w:rPr>
          <w:rFonts w:asciiTheme="minorHAnsi" w:hAnsiTheme="minorHAnsi"/>
        </w:rPr>
        <w:t>Lightning/Line surges</w:t>
      </w:r>
    </w:p>
    <w:p w14:paraId="27BECC9B" w14:textId="77777777" w:rsidR="00E21FBF" w:rsidRPr="009B6770" w:rsidRDefault="00E21FBF" w:rsidP="00BC505E">
      <w:pPr>
        <w:pStyle w:val="BodyText"/>
        <w:numPr>
          <w:ilvl w:val="2"/>
          <w:numId w:val="13"/>
        </w:numPr>
        <w:tabs>
          <w:tab w:val="left" w:pos="1579"/>
        </w:tabs>
        <w:spacing w:before="7"/>
        <w:rPr>
          <w:rFonts w:asciiTheme="minorHAnsi" w:hAnsiTheme="minorHAnsi"/>
        </w:rPr>
      </w:pPr>
      <w:r w:rsidRPr="009B6770">
        <w:rPr>
          <w:rFonts w:asciiTheme="minorHAnsi" w:hAnsiTheme="minorHAnsi"/>
          <w:spacing w:val="-1"/>
        </w:rPr>
        <w:t>Norma</w:t>
      </w:r>
      <w:r w:rsidRPr="009B6770">
        <w:rPr>
          <w:rFonts w:asciiTheme="minorHAnsi" w:hAnsiTheme="minorHAnsi"/>
        </w:rPr>
        <w:t xml:space="preserve">l </w:t>
      </w:r>
      <w:r w:rsidRPr="009B6770">
        <w:rPr>
          <w:rFonts w:asciiTheme="minorHAnsi" w:hAnsiTheme="minorHAnsi"/>
          <w:spacing w:val="-1"/>
        </w:rPr>
        <w:t>san</w:t>
      </w:r>
      <w:r w:rsidRPr="009B6770">
        <w:rPr>
          <w:rFonts w:asciiTheme="minorHAnsi" w:hAnsiTheme="minorHAnsi"/>
        </w:rPr>
        <w:t xml:space="preserve">d </w:t>
      </w:r>
      <w:r w:rsidRPr="009B6770">
        <w:rPr>
          <w:rFonts w:asciiTheme="minorHAnsi" w:hAnsiTheme="minorHAnsi"/>
          <w:spacing w:val="-1"/>
        </w:rPr>
        <w:t>wear</w:t>
      </w:r>
    </w:p>
    <w:p w14:paraId="5DBC29DA" w14:textId="77777777" w:rsidR="00E21FBF" w:rsidRPr="009B6770" w:rsidRDefault="00E21FBF" w:rsidP="00BC505E">
      <w:pPr>
        <w:pStyle w:val="BodyText"/>
        <w:numPr>
          <w:ilvl w:val="2"/>
          <w:numId w:val="13"/>
        </w:numPr>
        <w:tabs>
          <w:tab w:val="left" w:pos="1579"/>
        </w:tabs>
        <w:rPr>
          <w:rFonts w:asciiTheme="minorHAnsi" w:hAnsiTheme="minorHAnsi"/>
        </w:rPr>
      </w:pPr>
      <w:r w:rsidRPr="009B6770">
        <w:rPr>
          <w:rFonts w:asciiTheme="minorHAnsi" w:hAnsiTheme="minorHAnsi"/>
          <w:spacing w:val="-1"/>
        </w:rPr>
        <w:t>Dr</w:t>
      </w:r>
      <w:r w:rsidRPr="009B6770">
        <w:rPr>
          <w:rFonts w:asciiTheme="minorHAnsi" w:hAnsiTheme="minorHAnsi"/>
        </w:rPr>
        <w:t xml:space="preserve">y </w:t>
      </w:r>
      <w:r w:rsidRPr="009B6770">
        <w:rPr>
          <w:rFonts w:asciiTheme="minorHAnsi" w:hAnsiTheme="minorHAnsi"/>
          <w:spacing w:val="-1"/>
        </w:rPr>
        <w:t>running</w:t>
      </w:r>
    </w:p>
    <w:p w14:paraId="169E7E58" w14:textId="77777777" w:rsidR="00E21FBF" w:rsidRDefault="00E21FBF" w:rsidP="00BC505E">
      <w:pPr>
        <w:pStyle w:val="BodyText"/>
        <w:numPr>
          <w:ilvl w:val="2"/>
          <w:numId w:val="13"/>
        </w:numPr>
        <w:tabs>
          <w:tab w:val="left" w:pos="1579"/>
        </w:tabs>
        <w:ind w:right="364"/>
        <w:rPr>
          <w:rFonts w:asciiTheme="minorHAnsi" w:hAnsiTheme="minorHAnsi"/>
        </w:rPr>
      </w:pPr>
      <w:r w:rsidRPr="009B6770">
        <w:rPr>
          <w:rFonts w:asciiTheme="minorHAnsi" w:hAnsiTheme="minorHAnsi"/>
          <w:spacing w:val="-1"/>
        </w:rPr>
        <w:t>Th</w:t>
      </w:r>
      <w:r w:rsidRPr="009B6770">
        <w:rPr>
          <w:rFonts w:asciiTheme="minorHAnsi" w:hAnsiTheme="minorHAnsi"/>
        </w:rPr>
        <w:t xml:space="preserve">e </w:t>
      </w:r>
      <w:r w:rsidRPr="009B6770">
        <w:rPr>
          <w:rFonts w:asciiTheme="minorHAnsi" w:hAnsiTheme="minorHAnsi"/>
          <w:spacing w:val="-1"/>
        </w:rPr>
        <w:t>Grundfo</w:t>
      </w:r>
      <w:r w:rsidRPr="009B6770">
        <w:rPr>
          <w:rFonts w:asciiTheme="minorHAnsi" w:hAnsiTheme="minorHAnsi"/>
        </w:rPr>
        <w:t xml:space="preserve">s </w:t>
      </w:r>
      <w:proofErr w:type="spellStart"/>
      <w:r w:rsidRPr="009B6770">
        <w:rPr>
          <w:rFonts w:asciiTheme="minorHAnsi" w:hAnsiTheme="minorHAnsi"/>
          <w:spacing w:val="-1"/>
        </w:rPr>
        <w:t>SQFlex</w:t>
      </w:r>
      <w:proofErr w:type="spellEnd"/>
      <w:r w:rsidRPr="009B6770">
        <w:rPr>
          <w:rFonts w:asciiTheme="minorHAnsi" w:hAnsiTheme="minorHAnsi"/>
          <w:spacing w:val="-1"/>
        </w:rPr>
        <w:t xml:space="preserve"> o</w:t>
      </w:r>
      <w:r w:rsidRPr="009B6770">
        <w:rPr>
          <w:rFonts w:asciiTheme="minorHAnsi" w:hAnsiTheme="minorHAnsi"/>
        </w:rPr>
        <w:t xml:space="preserve">r </w:t>
      </w:r>
      <w:r w:rsidRPr="009B6770">
        <w:rPr>
          <w:rFonts w:asciiTheme="minorHAnsi" w:hAnsiTheme="minorHAnsi"/>
          <w:spacing w:val="-1"/>
        </w:rPr>
        <w:t>contro</w:t>
      </w:r>
      <w:r w:rsidRPr="009B6770">
        <w:rPr>
          <w:rFonts w:asciiTheme="minorHAnsi" w:hAnsiTheme="minorHAnsi"/>
        </w:rPr>
        <w:t xml:space="preserve">ls will be repaired or replaced </w:t>
      </w:r>
      <w:r w:rsidRPr="009B6770">
        <w:rPr>
          <w:rFonts w:asciiTheme="minorHAnsi" w:hAnsiTheme="minorHAnsi"/>
          <w:spacing w:val="-1"/>
        </w:rPr>
        <w:t>regardles</w:t>
      </w:r>
      <w:r w:rsidRPr="009B6770">
        <w:rPr>
          <w:rFonts w:asciiTheme="minorHAnsi" w:hAnsiTheme="minorHAnsi"/>
        </w:rPr>
        <w:t xml:space="preserve">s </w:t>
      </w:r>
      <w:r w:rsidRPr="009B6770">
        <w:rPr>
          <w:rFonts w:asciiTheme="minorHAnsi" w:hAnsiTheme="minorHAnsi"/>
          <w:spacing w:val="-1"/>
        </w:rPr>
        <w:t>o</w:t>
      </w:r>
      <w:r w:rsidRPr="009B6770">
        <w:rPr>
          <w:rFonts w:asciiTheme="minorHAnsi" w:hAnsiTheme="minorHAnsi"/>
        </w:rPr>
        <w:t xml:space="preserve">f </w:t>
      </w:r>
      <w:r w:rsidRPr="009B6770">
        <w:rPr>
          <w:rFonts w:asciiTheme="minorHAnsi" w:hAnsiTheme="minorHAnsi"/>
          <w:spacing w:val="-1"/>
        </w:rPr>
        <w:t>occurrenc</w:t>
      </w:r>
      <w:r w:rsidRPr="009B6770">
        <w:rPr>
          <w:rFonts w:asciiTheme="minorHAnsi" w:hAnsiTheme="minorHAnsi"/>
        </w:rPr>
        <w:t xml:space="preserve">e </w:t>
      </w:r>
      <w:r w:rsidRPr="009B6770">
        <w:rPr>
          <w:rFonts w:asciiTheme="minorHAnsi" w:hAnsiTheme="minorHAnsi"/>
          <w:spacing w:val="-1"/>
        </w:rPr>
        <w:t>fo</w:t>
      </w:r>
      <w:r w:rsidRPr="009B6770">
        <w:rPr>
          <w:rFonts w:asciiTheme="minorHAnsi" w:hAnsiTheme="minorHAnsi"/>
        </w:rPr>
        <w:t xml:space="preserve">r </w:t>
      </w:r>
      <w:r w:rsidRPr="009B6770">
        <w:rPr>
          <w:rFonts w:asciiTheme="minorHAnsi" w:hAnsiTheme="minorHAnsi"/>
          <w:spacing w:val="-1"/>
        </w:rPr>
        <w:t>th</w:t>
      </w:r>
      <w:r w:rsidRPr="009B6770">
        <w:rPr>
          <w:rFonts w:asciiTheme="minorHAnsi" w:hAnsiTheme="minorHAnsi"/>
        </w:rPr>
        <w:t xml:space="preserve">e </w:t>
      </w:r>
      <w:r w:rsidRPr="009B6770">
        <w:rPr>
          <w:rFonts w:asciiTheme="minorHAnsi" w:hAnsiTheme="minorHAnsi"/>
          <w:spacing w:val="-1"/>
        </w:rPr>
        <w:t>lif</w:t>
      </w:r>
      <w:r w:rsidRPr="009B6770">
        <w:rPr>
          <w:rFonts w:asciiTheme="minorHAnsi" w:hAnsiTheme="minorHAnsi"/>
        </w:rPr>
        <w:t xml:space="preserve">e </w:t>
      </w:r>
      <w:r w:rsidRPr="009B6770">
        <w:rPr>
          <w:rFonts w:asciiTheme="minorHAnsi" w:hAnsiTheme="minorHAnsi"/>
          <w:spacing w:val="-1"/>
        </w:rPr>
        <w:t>o</w:t>
      </w:r>
      <w:r w:rsidRPr="009B6770">
        <w:rPr>
          <w:rFonts w:asciiTheme="minorHAnsi" w:hAnsiTheme="minorHAnsi"/>
        </w:rPr>
        <w:t xml:space="preserve">f </w:t>
      </w:r>
      <w:r w:rsidRPr="009B6770">
        <w:rPr>
          <w:rFonts w:asciiTheme="minorHAnsi" w:hAnsiTheme="minorHAnsi"/>
          <w:spacing w:val="-1"/>
        </w:rPr>
        <w:t>th</w:t>
      </w:r>
      <w:r w:rsidRPr="009B6770">
        <w:rPr>
          <w:rFonts w:asciiTheme="minorHAnsi" w:hAnsiTheme="minorHAnsi"/>
        </w:rPr>
        <w:t xml:space="preserve">e </w:t>
      </w:r>
      <w:r w:rsidRPr="009B6770">
        <w:rPr>
          <w:rFonts w:asciiTheme="minorHAnsi" w:hAnsiTheme="minorHAnsi"/>
          <w:spacing w:val="-1"/>
        </w:rPr>
        <w:t>p</w:t>
      </w:r>
      <w:r w:rsidRPr="009B6770">
        <w:rPr>
          <w:rFonts w:asciiTheme="minorHAnsi" w:hAnsiTheme="minorHAnsi"/>
          <w:spacing w:val="-2"/>
        </w:rPr>
        <w:t>o</w:t>
      </w:r>
      <w:r w:rsidRPr="009B6770">
        <w:rPr>
          <w:rFonts w:asciiTheme="minorHAnsi" w:hAnsiTheme="minorHAnsi"/>
          <w:spacing w:val="-1"/>
        </w:rPr>
        <w:t>licy</w:t>
      </w:r>
      <w:r w:rsidRPr="009B6770">
        <w:rPr>
          <w:rFonts w:asciiTheme="minorHAnsi" w:hAnsiTheme="minorHAnsi"/>
        </w:rPr>
        <w:t xml:space="preserve">.  </w:t>
      </w:r>
    </w:p>
    <w:p w14:paraId="5961A9E5" w14:textId="77777777" w:rsidR="00E21FBF" w:rsidRPr="009B6770" w:rsidRDefault="00E21FBF" w:rsidP="00BC505E">
      <w:pPr>
        <w:pStyle w:val="BodyText"/>
        <w:numPr>
          <w:ilvl w:val="2"/>
          <w:numId w:val="13"/>
        </w:numPr>
        <w:tabs>
          <w:tab w:val="left" w:pos="1579"/>
        </w:tabs>
        <w:ind w:right="364"/>
        <w:rPr>
          <w:rFonts w:asciiTheme="minorHAnsi" w:hAnsiTheme="minorHAnsi"/>
        </w:rPr>
      </w:pPr>
      <w:r w:rsidRPr="009B6770">
        <w:rPr>
          <w:rFonts w:asciiTheme="minorHAnsi" w:hAnsiTheme="minorHAnsi"/>
          <w:spacing w:val="-1"/>
        </w:rPr>
        <w:t>Labor/pullin</w:t>
      </w:r>
      <w:r w:rsidRPr="009B6770">
        <w:rPr>
          <w:rFonts w:asciiTheme="minorHAnsi" w:hAnsiTheme="minorHAnsi"/>
        </w:rPr>
        <w:t xml:space="preserve">g </w:t>
      </w:r>
      <w:r w:rsidRPr="009B6770">
        <w:rPr>
          <w:rFonts w:asciiTheme="minorHAnsi" w:hAnsiTheme="minorHAnsi"/>
          <w:spacing w:val="-1"/>
        </w:rPr>
        <w:t>charge</w:t>
      </w:r>
      <w:r w:rsidRPr="009B6770">
        <w:rPr>
          <w:rFonts w:asciiTheme="minorHAnsi" w:hAnsiTheme="minorHAnsi"/>
        </w:rPr>
        <w:t xml:space="preserve">s are </w:t>
      </w:r>
      <w:r w:rsidRPr="009B6770">
        <w:rPr>
          <w:rFonts w:asciiTheme="minorHAnsi" w:hAnsiTheme="minorHAnsi"/>
          <w:spacing w:val="-1"/>
        </w:rPr>
        <w:t>no</w:t>
      </w:r>
      <w:r w:rsidRPr="009B6770">
        <w:rPr>
          <w:rFonts w:asciiTheme="minorHAnsi" w:hAnsiTheme="minorHAnsi"/>
        </w:rPr>
        <w:t xml:space="preserve">t </w:t>
      </w:r>
      <w:r w:rsidRPr="009B6770">
        <w:rPr>
          <w:rFonts w:asciiTheme="minorHAnsi" w:hAnsiTheme="minorHAnsi"/>
          <w:spacing w:val="-1"/>
        </w:rPr>
        <w:t>included</w:t>
      </w:r>
    </w:p>
    <w:p w14:paraId="12BF8B50" w14:textId="77777777" w:rsidR="00E21FBF" w:rsidRPr="009B6770" w:rsidRDefault="00E21FBF" w:rsidP="00BC505E">
      <w:pPr>
        <w:pStyle w:val="BodyText"/>
        <w:numPr>
          <w:ilvl w:val="1"/>
          <w:numId w:val="13"/>
        </w:numPr>
        <w:tabs>
          <w:tab w:val="left" w:pos="1219"/>
        </w:tabs>
        <w:rPr>
          <w:rFonts w:asciiTheme="minorHAnsi" w:hAnsiTheme="minorHAnsi"/>
        </w:rPr>
      </w:pPr>
      <w:r w:rsidRPr="009B6770">
        <w:rPr>
          <w:rFonts w:asciiTheme="minorHAnsi" w:hAnsiTheme="minorHAnsi"/>
        </w:rPr>
        <w:t>Reference PPP and Consumer Info</w:t>
      </w:r>
      <w:r w:rsidRPr="009B6770">
        <w:rPr>
          <w:rFonts w:asciiTheme="minorHAnsi" w:hAnsiTheme="minorHAnsi"/>
          <w:spacing w:val="-1"/>
        </w:rPr>
        <w:t>rmatio</w:t>
      </w:r>
      <w:r w:rsidRPr="009B6770">
        <w:rPr>
          <w:rFonts w:asciiTheme="minorHAnsi" w:hAnsiTheme="minorHAnsi"/>
        </w:rPr>
        <w:t xml:space="preserve">n </w:t>
      </w:r>
      <w:r w:rsidRPr="009B6770">
        <w:rPr>
          <w:rFonts w:asciiTheme="minorHAnsi" w:hAnsiTheme="minorHAnsi"/>
          <w:spacing w:val="-1"/>
        </w:rPr>
        <w:t>Brochur</w:t>
      </w:r>
      <w:r w:rsidRPr="009B6770">
        <w:rPr>
          <w:rFonts w:asciiTheme="minorHAnsi" w:hAnsiTheme="minorHAnsi"/>
        </w:rPr>
        <w:t xml:space="preserve">e </w:t>
      </w:r>
      <w:r w:rsidRPr="009B6770">
        <w:rPr>
          <w:rFonts w:asciiTheme="minorHAnsi" w:hAnsiTheme="minorHAnsi"/>
          <w:spacing w:val="-1"/>
        </w:rPr>
        <w:t>fo</w:t>
      </w:r>
      <w:r w:rsidRPr="009B6770">
        <w:rPr>
          <w:rFonts w:asciiTheme="minorHAnsi" w:hAnsiTheme="minorHAnsi"/>
        </w:rPr>
        <w:t xml:space="preserve">r </w:t>
      </w:r>
      <w:r w:rsidRPr="009B6770">
        <w:rPr>
          <w:rFonts w:asciiTheme="minorHAnsi" w:hAnsiTheme="minorHAnsi"/>
          <w:spacing w:val="-1"/>
        </w:rPr>
        <w:t>furthe</w:t>
      </w:r>
      <w:r w:rsidRPr="009B6770">
        <w:rPr>
          <w:rFonts w:asciiTheme="minorHAnsi" w:hAnsiTheme="minorHAnsi"/>
        </w:rPr>
        <w:t xml:space="preserve">r </w:t>
      </w:r>
      <w:r w:rsidRPr="009B6770">
        <w:rPr>
          <w:rFonts w:asciiTheme="minorHAnsi" w:hAnsiTheme="minorHAnsi"/>
          <w:spacing w:val="-1"/>
        </w:rPr>
        <w:t>qualifications</w:t>
      </w:r>
    </w:p>
    <w:p w14:paraId="59503CB9" w14:textId="77777777" w:rsidR="00E21FBF" w:rsidRDefault="00E21FBF" w:rsidP="00E21FBF"/>
    <w:p w14:paraId="76367C0A" w14:textId="77777777" w:rsidR="00E21FBF" w:rsidRDefault="00E21FBF" w:rsidP="00E21FBF">
      <w:pPr>
        <w:rPr>
          <w:rFonts w:ascii="Grundfos TheSans V2" w:eastAsia="Grundfos TheSans V2" w:hAnsi="Grundfos TheSans V2"/>
          <w:b/>
          <w:bCs/>
          <w:sz w:val="28"/>
          <w:szCs w:val="28"/>
        </w:rPr>
      </w:pPr>
      <w:r>
        <w:br w:type="page"/>
      </w:r>
    </w:p>
    <w:p w14:paraId="23418EFC" w14:textId="77777777" w:rsidR="00E21FBF" w:rsidRDefault="00E21FBF" w:rsidP="00E21FBF">
      <w:pPr>
        <w:pStyle w:val="Heading3"/>
      </w:pPr>
      <w:bookmarkStart w:id="15" w:name="_Toc181365192"/>
      <w:r>
        <w:lastRenderedPageBreak/>
        <w:t xml:space="preserve">FWC: </w:t>
      </w:r>
      <w:proofErr w:type="spellStart"/>
      <w:r>
        <w:t>WaterPRO</w:t>
      </w:r>
      <w:proofErr w:type="spellEnd"/>
      <w:r>
        <w:t xml:space="preserve"> program (qualified distributor only)</w:t>
      </w:r>
      <w:bookmarkEnd w:id="15"/>
    </w:p>
    <w:p w14:paraId="25171D0F" w14:textId="77777777" w:rsidR="00E21FBF" w:rsidRDefault="00E21FBF" w:rsidP="00E21FBF">
      <w:pPr>
        <w:pStyle w:val="BodyText"/>
      </w:pPr>
    </w:p>
    <w:p w14:paraId="02C2952E" w14:textId="77777777" w:rsidR="00E21FBF" w:rsidRPr="001873DA" w:rsidRDefault="00E21FBF" w:rsidP="00BC505E">
      <w:pPr>
        <w:pStyle w:val="ListParagraph"/>
        <w:widowControl w:val="0"/>
        <w:numPr>
          <w:ilvl w:val="0"/>
          <w:numId w:val="12"/>
        </w:numPr>
        <w:contextualSpacing w:val="0"/>
        <w:rPr>
          <w:spacing w:val="-1"/>
        </w:rPr>
      </w:pPr>
      <w:proofErr w:type="spellStart"/>
      <w:r w:rsidRPr="001873DA">
        <w:rPr>
          <w:spacing w:val="-1"/>
        </w:rPr>
        <w:t>WaterPRO</w:t>
      </w:r>
      <w:proofErr w:type="spellEnd"/>
      <w:r w:rsidRPr="001873DA">
        <w:rPr>
          <w:spacing w:val="-1"/>
        </w:rPr>
        <w:t xml:space="preserve"> program is an extension of the Standard Warranty for manufacturing defects and does not cover items noted as additional coverage in the PPP purchased insurance program </w:t>
      </w:r>
    </w:p>
    <w:p w14:paraId="7DE1B92F" w14:textId="77777777" w:rsidR="00E21FBF" w:rsidRPr="001873DA" w:rsidRDefault="00E21FBF" w:rsidP="00BC505E">
      <w:pPr>
        <w:pStyle w:val="ListParagraph"/>
        <w:widowControl w:val="0"/>
        <w:numPr>
          <w:ilvl w:val="0"/>
          <w:numId w:val="12"/>
        </w:numPr>
        <w:contextualSpacing w:val="0"/>
        <w:rPr>
          <w:spacing w:val="-1"/>
        </w:rPr>
      </w:pPr>
      <w:r w:rsidRPr="001873DA">
        <w:rPr>
          <w:spacing w:val="-1"/>
        </w:rPr>
        <w:t xml:space="preserve">The products are eligible when installed by a Grundfos </w:t>
      </w:r>
      <w:proofErr w:type="spellStart"/>
      <w:r w:rsidRPr="001873DA">
        <w:rPr>
          <w:spacing w:val="-1"/>
        </w:rPr>
        <w:t>WaterPRO</w:t>
      </w:r>
      <w:proofErr w:type="spellEnd"/>
      <w:r w:rsidRPr="001873DA">
        <w:rPr>
          <w:spacing w:val="-1"/>
        </w:rPr>
        <w:t xml:space="preserve"> Dealer in a residential water well application:</w:t>
      </w:r>
    </w:p>
    <w:p w14:paraId="578A381C" w14:textId="77777777" w:rsidR="00E21FBF" w:rsidRPr="001873DA" w:rsidRDefault="00E21FBF" w:rsidP="00BC505E">
      <w:pPr>
        <w:pStyle w:val="ListParagraph"/>
        <w:widowControl w:val="0"/>
        <w:numPr>
          <w:ilvl w:val="1"/>
          <w:numId w:val="12"/>
        </w:numPr>
        <w:contextualSpacing w:val="0"/>
        <w:rPr>
          <w:spacing w:val="-1"/>
        </w:rPr>
      </w:pPr>
      <w:r w:rsidRPr="001873DA">
        <w:rPr>
          <w:spacing w:val="-1"/>
        </w:rPr>
        <w:t>4” SP pump ends and complete units (up to 5 HP), 3” SQ and SQE pumps, SA-SPM5, CU301, and CU331SP pump controls.</w:t>
      </w:r>
    </w:p>
    <w:p w14:paraId="6C977AA3" w14:textId="77777777" w:rsidR="00E21FBF" w:rsidRPr="001873DA" w:rsidRDefault="00E21FBF" w:rsidP="00BC505E">
      <w:pPr>
        <w:pStyle w:val="ListParagraph"/>
        <w:widowControl w:val="0"/>
        <w:numPr>
          <w:ilvl w:val="0"/>
          <w:numId w:val="12"/>
        </w:numPr>
        <w:contextualSpacing w:val="0"/>
        <w:rPr>
          <w:spacing w:val="-1"/>
        </w:rPr>
      </w:pPr>
      <w:r w:rsidRPr="001873DA">
        <w:rPr>
          <w:spacing w:val="-1"/>
        </w:rPr>
        <w:t>Qualifying products are eligible for 60 months from installation, but no more than 66 months from date of manufacture.</w:t>
      </w:r>
    </w:p>
    <w:p w14:paraId="0A48B1B5" w14:textId="77777777" w:rsidR="00E21FBF" w:rsidRPr="001873DA" w:rsidRDefault="00E21FBF" w:rsidP="00BC505E">
      <w:pPr>
        <w:pStyle w:val="ListParagraph"/>
        <w:widowControl w:val="0"/>
        <w:numPr>
          <w:ilvl w:val="0"/>
          <w:numId w:val="12"/>
        </w:numPr>
        <w:contextualSpacing w:val="0"/>
        <w:rPr>
          <w:spacing w:val="-1"/>
        </w:rPr>
      </w:pPr>
      <w:r w:rsidRPr="001873DA">
        <w:rPr>
          <w:spacing w:val="-1"/>
        </w:rPr>
        <w:t>Should the pump fail due to any of the conditions specified under the Grundfos Pumps limited warranty prior to the expiration of the 5-year term (60</w:t>
      </w:r>
      <w:r>
        <w:rPr>
          <w:spacing w:val="-1"/>
        </w:rPr>
        <w:t xml:space="preserve"> </w:t>
      </w:r>
      <w:r w:rsidRPr="001873DA">
        <w:rPr>
          <w:spacing w:val="-1"/>
        </w:rPr>
        <w:t xml:space="preserve">months from installation, but no more than 66 months from date of manufacture), the end-user should contact their Grundfos </w:t>
      </w:r>
      <w:proofErr w:type="spellStart"/>
      <w:r w:rsidRPr="001873DA">
        <w:rPr>
          <w:spacing w:val="-1"/>
        </w:rPr>
        <w:t>WaterPRO</w:t>
      </w:r>
      <w:proofErr w:type="spellEnd"/>
      <w:r w:rsidRPr="001873DA">
        <w:rPr>
          <w:spacing w:val="-1"/>
        </w:rPr>
        <w:t xml:space="preserve"> Dealer. </w:t>
      </w:r>
    </w:p>
    <w:p w14:paraId="21D63536" w14:textId="77777777" w:rsidR="00E21FBF" w:rsidRPr="001873DA" w:rsidRDefault="00E21FBF" w:rsidP="00BC505E">
      <w:pPr>
        <w:pStyle w:val="ListParagraph"/>
        <w:widowControl w:val="0"/>
        <w:numPr>
          <w:ilvl w:val="0"/>
          <w:numId w:val="12"/>
        </w:numPr>
        <w:contextualSpacing w:val="0"/>
        <w:rPr>
          <w:rFonts w:ascii="Grundfos TheSans V2" w:eastAsia="Grundfos TheSans V2" w:hAnsi="Grundfos TheSans V2"/>
          <w:spacing w:val="-1"/>
        </w:rPr>
      </w:pPr>
      <w:r w:rsidRPr="001873DA">
        <w:rPr>
          <w:spacing w:val="-1"/>
        </w:rPr>
        <w:t xml:space="preserve">Grundfos </w:t>
      </w:r>
      <w:proofErr w:type="spellStart"/>
      <w:r w:rsidRPr="001873DA">
        <w:rPr>
          <w:spacing w:val="-1"/>
        </w:rPr>
        <w:t>WaterPRO</w:t>
      </w:r>
      <w:proofErr w:type="spellEnd"/>
      <w:r w:rsidRPr="001873DA">
        <w:rPr>
          <w:spacing w:val="-1"/>
        </w:rPr>
        <w:t xml:space="preserve"> warranty does not cover </w:t>
      </w:r>
      <w:proofErr w:type="spellStart"/>
      <w:r w:rsidRPr="001873DA">
        <w:rPr>
          <w:spacing w:val="-1"/>
        </w:rPr>
        <w:t>labor</w:t>
      </w:r>
      <w:proofErr w:type="spellEnd"/>
      <w:r w:rsidRPr="001873DA">
        <w:rPr>
          <w:spacing w:val="-1"/>
        </w:rPr>
        <w:t xml:space="preserve"> charges involved in pulling and reinstalling the pump. </w:t>
      </w:r>
    </w:p>
    <w:p w14:paraId="31C424E5" w14:textId="77777777" w:rsidR="00E21FBF" w:rsidRPr="001873DA" w:rsidRDefault="00E21FBF" w:rsidP="00E21FBF">
      <w:pPr>
        <w:rPr>
          <w:rFonts w:ascii="Grundfos TheSans V2" w:eastAsia="Grundfos TheSans V2" w:hAnsi="Grundfos TheSans V2"/>
          <w:spacing w:val="-1"/>
        </w:rPr>
      </w:pPr>
    </w:p>
    <w:p w14:paraId="4CC83B95" w14:textId="77777777" w:rsidR="00E21FBF" w:rsidRDefault="00E21FBF" w:rsidP="00E21FBF">
      <w:pPr>
        <w:pStyle w:val="Heading3"/>
      </w:pPr>
      <w:bookmarkStart w:id="16" w:name="_Toc181365193"/>
      <w:r>
        <w:t>SPE System 5-year Warranty</w:t>
      </w:r>
      <w:bookmarkEnd w:id="16"/>
      <w:r>
        <w:br/>
      </w:r>
    </w:p>
    <w:p w14:paraId="38A2AD87" w14:textId="77777777" w:rsidR="00E21FBF" w:rsidRPr="001873DA" w:rsidRDefault="00E21FBF" w:rsidP="00E21FBF">
      <w:pPr>
        <w:pStyle w:val="BodyText"/>
        <w:rPr>
          <w:rFonts w:asciiTheme="minorHAnsi" w:hAnsiTheme="minorHAnsi" w:cstheme="minorHAnsi"/>
          <w:sz w:val="22"/>
          <w:szCs w:val="22"/>
        </w:rPr>
      </w:pPr>
      <w:r w:rsidRPr="001873DA">
        <w:rPr>
          <w:rFonts w:asciiTheme="minorHAnsi" w:hAnsiTheme="minorHAnsi" w:cstheme="minorHAnsi"/>
          <w:sz w:val="22"/>
          <w:szCs w:val="22"/>
        </w:rPr>
        <w:t xml:space="preserve">Location: </w:t>
      </w:r>
      <w:r w:rsidRPr="001873DA">
        <w:rPr>
          <w:rFonts w:asciiTheme="minorHAnsi" w:hAnsiTheme="minorHAnsi" w:cstheme="minorHAnsi"/>
          <w:sz w:val="22"/>
          <w:szCs w:val="22"/>
        </w:rPr>
        <w:tab/>
        <w:t>I&amp;O Manual</w:t>
      </w:r>
    </w:p>
    <w:p w14:paraId="53E7EB2F" w14:textId="77777777" w:rsidR="00E21FBF" w:rsidRPr="001873DA" w:rsidRDefault="00E21FBF" w:rsidP="00E21FBF">
      <w:pPr>
        <w:pStyle w:val="BodyText"/>
        <w:rPr>
          <w:rFonts w:asciiTheme="minorHAnsi" w:hAnsiTheme="minorHAnsi" w:cstheme="minorHAnsi"/>
          <w:sz w:val="22"/>
          <w:szCs w:val="22"/>
        </w:rPr>
      </w:pPr>
      <w:r w:rsidRPr="001873DA">
        <w:rPr>
          <w:rFonts w:asciiTheme="minorHAnsi" w:hAnsiTheme="minorHAnsi" w:cstheme="minorHAnsi"/>
          <w:sz w:val="22"/>
          <w:szCs w:val="22"/>
        </w:rPr>
        <w:t>Owners:</w:t>
      </w:r>
      <w:r w:rsidRPr="001873DA">
        <w:rPr>
          <w:rFonts w:asciiTheme="minorHAnsi" w:hAnsiTheme="minorHAnsi" w:cstheme="minorHAnsi"/>
          <w:sz w:val="22"/>
          <w:szCs w:val="22"/>
        </w:rPr>
        <w:tab/>
        <w:t>Steven Doggett, Eric Schriefer</w:t>
      </w:r>
    </w:p>
    <w:p w14:paraId="03364D6F" w14:textId="77777777" w:rsidR="00E21FBF" w:rsidRPr="001873DA" w:rsidRDefault="00E21FBF" w:rsidP="00E21FBF">
      <w:pPr>
        <w:pStyle w:val="BodyText"/>
        <w:ind w:left="0" w:firstLine="0"/>
        <w:rPr>
          <w:rFonts w:asciiTheme="minorHAnsi" w:hAnsiTheme="minorHAnsi" w:cstheme="minorHAnsi"/>
          <w:sz w:val="22"/>
          <w:szCs w:val="22"/>
        </w:rPr>
      </w:pPr>
    </w:p>
    <w:p w14:paraId="55454941" w14:textId="77777777" w:rsidR="00E21FBF" w:rsidRPr="001873DA" w:rsidRDefault="00E21FBF" w:rsidP="00BC505E">
      <w:pPr>
        <w:pStyle w:val="ListParagraph"/>
        <w:widowControl w:val="0"/>
        <w:numPr>
          <w:ilvl w:val="0"/>
          <w:numId w:val="8"/>
        </w:numPr>
        <w:contextualSpacing w:val="0"/>
        <w:rPr>
          <w:rFonts w:eastAsia="Grundfos TheSans V2" w:cstheme="minorHAnsi"/>
          <w:b/>
          <w:bCs/>
        </w:rPr>
      </w:pPr>
      <w:r w:rsidRPr="001873DA">
        <w:rPr>
          <w:rFonts w:cstheme="minorHAnsi"/>
        </w:rPr>
        <w:t>Standard Warranty Applies</w:t>
      </w:r>
    </w:p>
    <w:p w14:paraId="5E1829B7" w14:textId="77777777" w:rsidR="00E21FBF" w:rsidRPr="001873DA" w:rsidRDefault="00E21FBF" w:rsidP="00BC505E">
      <w:pPr>
        <w:pStyle w:val="ListParagraph"/>
        <w:widowControl w:val="0"/>
        <w:numPr>
          <w:ilvl w:val="0"/>
          <w:numId w:val="8"/>
        </w:numPr>
        <w:contextualSpacing w:val="0"/>
        <w:rPr>
          <w:rFonts w:eastAsia="Grundfos TheSans V2" w:cstheme="minorHAnsi"/>
          <w:b/>
          <w:bCs/>
        </w:rPr>
      </w:pPr>
      <w:r w:rsidRPr="001873DA">
        <w:rPr>
          <w:rFonts w:cstheme="minorHAnsi"/>
        </w:rPr>
        <w:t>5-Year Warranty applies only when:</w:t>
      </w:r>
    </w:p>
    <w:p w14:paraId="60053FEC" w14:textId="77777777" w:rsidR="00E21FBF" w:rsidRPr="001873DA" w:rsidRDefault="00E21FBF" w:rsidP="00BC505E">
      <w:pPr>
        <w:pStyle w:val="ListParagraph"/>
        <w:widowControl w:val="0"/>
        <w:numPr>
          <w:ilvl w:val="1"/>
          <w:numId w:val="8"/>
        </w:numPr>
        <w:contextualSpacing w:val="0"/>
        <w:rPr>
          <w:rFonts w:eastAsia="Grundfos TheSans V2" w:cstheme="minorHAnsi"/>
          <w:b/>
          <w:bCs/>
        </w:rPr>
      </w:pPr>
      <w:r w:rsidRPr="001873DA">
        <w:rPr>
          <w:rFonts w:cstheme="minorHAnsi"/>
        </w:rPr>
        <w:t>Installation Form is completed and sent with Warranty Submission</w:t>
      </w:r>
    </w:p>
    <w:p w14:paraId="447236E5" w14:textId="77777777" w:rsidR="00E21FBF" w:rsidRPr="001873DA" w:rsidRDefault="00E21FBF" w:rsidP="00BC505E">
      <w:pPr>
        <w:pStyle w:val="ListParagraph"/>
        <w:widowControl w:val="0"/>
        <w:numPr>
          <w:ilvl w:val="1"/>
          <w:numId w:val="8"/>
        </w:numPr>
        <w:contextualSpacing w:val="0"/>
        <w:rPr>
          <w:rFonts w:eastAsia="Grundfos TheSans V2" w:cstheme="minorHAnsi"/>
          <w:b/>
          <w:bCs/>
        </w:rPr>
      </w:pPr>
      <w:r w:rsidRPr="001873DA">
        <w:rPr>
          <w:rFonts w:cstheme="minorHAnsi"/>
        </w:rPr>
        <w:t xml:space="preserve">System includes CUE drive and </w:t>
      </w:r>
      <w:r w:rsidRPr="001873DA">
        <w:rPr>
          <w:rFonts w:cstheme="minorHAnsi"/>
          <w:color w:val="FF0000"/>
        </w:rPr>
        <w:t>Sine Wave Filter</w:t>
      </w:r>
    </w:p>
    <w:p w14:paraId="6CB0DA30" w14:textId="77777777" w:rsidR="00E21FBF" w:rsidRPr="001873DA" w:rsidRDefault="00E21FBF" w:rsidP="00BC505E">
      <w:pPr>
        <w:pStyle w:val="ListParagraph"/>
        <w:widowControl w:val="0"/>
        <w:numPr>
          <w:ilvl w:val="1"/>
          <w:numId w:val="8"/>
        </w:numPr>
        <w:contextualSpacing w:val="0"/>
        <w:rPr>
          <w:rFonts w:eastAsia="Grundfos TheSans V2" w:cstheme="minorHAnsi"/>
          <w:b/>
          <w:bCs/>
        </w:rPr>
      </w:pPr>
      <w:r w:rsidRPr="001873DA">
        <w:rPr>
          <w:rFonts w:cstheme="minorHAnsi"/>
        </w:rPr>
        <w:t>MS6000P Motor</w:t>
      </w:r>
    </w:p>
    <w:p w14:paraId="57AF4BF6" w14:textId="77777777" w:rsidR="00E21FBF" w:rsidRPr="001873DA" w:rsidRDefault="00E21FBF" w:rsidP="00BC505E">
      <w:pPr>
        <w:pStyle w:val="ListParagraph"/>
        <w:widowControl w:val="0"/>
        <w:numPr>
          <w:ilvl w:val="0"/>
          <w:numId w:val="8"/>
        </w:numPr>
        <w:contextualSpacing w:val="0"/>
        <w:rPr>
          <w:rFonts w:eastAsia="Grundfos TheSans V2" w:cstheme="minorHAnsi"/>
          <w:b/>
          <w:bCs/>
        </w:rPr>
      </w:pPr>
      <w:r w:rsidRPr="001873DA">
        <w:rPr>
          <w:rFonts w:cstheme="minorHAnsi"/>
        </w:rPr>
        <w:t xml:space="preserve">Submissions must include evidence of the above. </w:t>
      </w:r>
    </w:p>
    <w:p w14:paraId="7B020530" w14:textId="77777777" w:rsidR="00E21FBF" w:rsidRPr="001873DA" w:rsidRDefault="00E21FBF" w:rsidP="00BC505E">
      <w:pPr>
        <w:pStyle w:val="ListParagraph"/>
        <w:widowControl w:val="0"/>
        <w:numPr>
          <w:ilvl w:val="1"/>
          <w:numId w:val="8"/>
        </w:numPr>
        <w:contextualSpacing w:val="0"/>
        <w:rPr>
          <w:rFonts w:eastAsia="Grundfos TheSans V2" w:cstheme="minorHAnsi"/>
          <w:b/>
          <w:bCs/>
        </w:rPr>
      </w:pPr>
      <w:r w:rsidRPr="001873DA">
        <w:rPr>
          <w:rFonts w:cstheme="minorHAnsi"/>
        </w:rPr>
        <w:t>If not, then contact Sales to work with the customer or reject and advise customer of requirements</w:t>
      </w:r>
    </w:p>
    <w:p w14:paraId="178E0710" w14:textId="77777777" w:rsidR="00E21FBF" w:rsidRPr="001873DA" w:rsidRDefault="00E21FBF" w:rsidP="00E21FBF">
      <w:pPr>
        <w:rPr>
          <w:rFonts w:cstheme="minorHAnsi"/>
        </w:rPr>
      </w:pPr>
    </w:p>
    <w:p w14:paraId="39C56946" w14:textId="77777777" w:rsidR="006122A9" w:rsidRPr="006122A9" w:rsidRDefault="00E21FBF" w:rsidP="00BC505E">
      <w:pPr>
        <w:pStyle w:val="ListParagraph"/>
        <w:widowControl w:val="0"/>
        <w:numPr>
          <w:ilvl w:val="0"/>
          <w:numId w:val="8"/>
        </w:numPr>
        <w:contextualSpacing w:val="0"/>
        <w:rPr>
          <w:rFonts w:ascii="Grundfos TheSans V2" w:eastAsia="Grundfos TheSans V2" w:hAnsi="Grundfos TheSans V2"/>
          <w:b/>
          <w:bCs/>
          <w:sz w:val="32"/>
          <w:szCs w:val="32"/>
          <w:lang w:val="fr-FR"/>
        </w:rPr>
      </w:pPr>
      <w:proofErr w:type="gramStart"/>
      <w:r w:rsidRPr="001873DA">
        <w:rPr>
          <w:rFonts w:cstheme="minorHAnsi"/>
          <w:lang w:val="fr-FR"/>
        </w:rPr>
        <w:t>FAQ:</w:t>
      </w:r>
      <w:proofErr w:type="gramEnd"/>
      <w:r w:rsidRPr="001873DA">
        <w:rPr>
          <w:rFonts w:cstheme="minorHAnsi"/>
          <w:lang w:val="fr-FR"/>
        </w:rPr>
        <w:t xml:space="preserve"> </w:t>
      </w:r>
      <w:hyperlink r:id="rId15" w:history="1">
        <w:r w:rsidR="006122A9" w:rsidRPr="00CE22DD">
          <w:rPr>
            <w:rStyle w:val="Hyperlink"/>
            <w:rFonts w:eastAsiaTheme="majorEastAsia" w:cstheme="minorHAnsi"/>
            <w:lang w:val="fr-FR"/>
          </w:rPr>
          <w:t>https://grundfos.service-now.com/gsk?id=kb_article_view&amp;sysparm_article=KB0033138</w:t>
        </w:r>
      </w:hyperlink>
    </w:p>
    <w:p w14:paraId="594E3F45" w14:textId="77777777" w:rsidR="006122A9" w:rsidRDefault="006122A9">
      <w:pPr>
        <w:rPr>
          <w:rFonts w:cstheme="minorHAnsi"/>
          <w:lang w:val="fr-FR"/>
        </w:rPr>
      </w:pPr>
      <w:r>
        <w:rPr>
          <w:rFonts w:cstheme="minorHAnsi"/>
          <w:lang w:val="fr-FR"/>
        </w:rPr>
        <w:br w:type="page"/>
      </w:r>
    </w:p>
    <w:p w14:paraId="4F0103B8" w14:textId="77777777" w:rsidR="006122A9" w:rsidRDefault="006122A9" w:rsidP="006122A9">
      <w:pPr>
        <w:widowControl w:val="0"/>
        <w:rPr>
          <w:lang w:val="fr-FR"/>
        </w:rPr>
      </w:pPr>
      <w:r w:rsidRPr="006122A9">
        <w:rPr>
          <w:noProof/>
          <w:lang w:val="fr-FR"/>
        </w:rPr>
        <w:lastRenderedPageBreak/>
        <w:drawing>
          <wp:inline distT="0" distB="0" distL="0" distR="0" wp14:anchorId="0CA6DEAA" wp14:editId="2B2DFB53">
            <wp:extent cx="6333490" cy="7919085"/>
            <wp:effectExtent l="0" t="0" r="0" b="5715"/>
            <wp:docPr id="162384824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48244" name="Picture 1" descr="A document with text and images&#10;&#10;AI-generated content may be incorrect."/>
                    <pic:cNvPicPr/>
                  </pic:nvPicPr>
                  <pic:blipFill>
                    <a:blip r:embed="rId16"/>
                    <a:stretch>
                      <a:fillRect/>
                    </a:stretch>
                  </pic:blipFill>
                  <pic:spPr>
                    <a:xfrm>
                      <a:off x="0" y="0"/>
                      <a:ext cx="6333490" cy="7919085"/>
                    </a:xfrm>
                    <a:prstGeom prst="rect">
                      <a:avLst/>
                    </a:prstGeom>
                  </pic:spPr>
                </pic:pic>
              </a:graphicData>
            </a:graphic>
          </wp:inline>
        </w:drawing>
      </w:r>
    </w:p>
    <w:p w14:paraId="52C1A291" w14:textId="77777777" w:rsidR="00755DBF" w:rsidRDefault="006122A9" w:rsidP="004B3ACA">
      <w:pPr>
        <w:rPr>
          <w:lang w:val="en-US"/>
        </w:rPr>
      </w:pPr>
      <w:r w:rsidRPr="004B3ACA">
        <w:rPr>
          <w:lang w:val="en-US"/>
        </w:rPr>
        <w:br w:type="page"/>
      </w:r>
      <w:r w:rsidR="00AF3C1E" w:rsidRPr="00AF3C1E">
        <w:rPr>
          <w:noProof/>
          <w:lang w:val="fr-FR"/>
        </w:rPr>
        <w:lastRenderedPageBreak/>
        <w:drawing>
          <wp:inline distT="0" distB="0" distL="0" distR="0" wp14:anchorId="309FEC42" wp14:editId="02375FBF">
            <wp:extent cx="6108700" cy="7935595"/>
            <wp:effectExtent l="0" t="0" r="6350" b="8255"/>
            <wp:docPr id="151656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67670" name=""/>
                    <pic:cNvPicPr/>
                  </pic:nvPicPr>
                  <pic:blipFill>
                    <a:blip r:embed="rId17"/>
                    <a:stretch>
                      <a:fillRect/>
                    </a:stretch>
                  </pic:blipFill>
                  <pic:spPr>
                    <a:xfrm>
                      <a:off x="0" y="0"/>
                      <a:ext cx="6108700" cy="7935595"/>
                    </a:xfrm>
                    <a:prstGeom prst="rect">
                      <a:avLst/>
                    </a:prstGeom>
                  </pic:spPr>
                </pic:pic>
              </a:graphicData>
            </a:graphic>
          </wp:inline>
        </w:drawing>
      </w:r>
      <w:r w:rsidR="00E21FBF" w:rsidRPr="004B3ACA">
        <w:rPr>
          <w:lang w:val="en-US"/>
        </w:rPr>
        <w:t xml:space="preserve"> </w:t>
      </w:r>
      <w:r w:rsidR="00E21FBF" w:rsidRPr="004B3ACA">
        <w:rPr>
          <w:lang w:val="en-US"/>
        </w:rPr>
        <w:br w:type="page"/>
      </w:r>
      <w:bookmarkStart w:id="17" w:name="_Toc181365194"/>
    </w:p>
    <w:p w14:paraId="67ABF435" w14:textId="77777777" w:rsidR="00755DBF" w:rsidRDefault="00755DBF" w:rsidP="004B3ACA">
      <w:pPr>
        <w:rPr>
          <w:lang w:val="en-US"/>
        </w:rPr>
      </w:pPr>
    </w:p>
    <w:p w14:paraId="3A52B88C" w14:textId="69867E66" w:rsidR="00E21FBF" w:rsidRDefault="00E21FBF" w:rsidP="004B3ACA">
      <w:pPr>
        <w:rPr>
          <w:sz w:val="32"/>
          <w:szCs w:val="32"/>
        </w:rPr>
      </w:pPr>
      <w:r w:rsidRPr="00224777">
        <w:rPr>
          <w:b/>
          <w:bCs/>
          <w:color w:val="126AF3" w:themeColor="accent2"/>
          <w:sz w:val="32"/>
          <w:szCs w:val="32"/>
        </w:rPr>
        <w:t>Section 4:</w:t>
      </w:r>
      <w:r w:rsidRPr="00224777">
        <w:rPr>
          <w:b/>
          <w:bCs/>
          <w:color w:val="126AF3" w:themeColor="accent2"/>
          <w:sz w:val="32"/>
          <w:szCs w:val="32"/>
        </w:rPr>
        <w:tab/>
        <w:t>3</w:t>
      </w:r>
      <w:r w:rsidRPr="00224777">
        <w:rPr>
          <w:b/>
          <w:bCs/>
          <w:color w:val="126AF3" w:themeColor="accent2"/>
          <w:sz w:val="32"/>
          <w:szCs w:val="32"/>
          <w:vertAlign w:val="superscript"/>
        </w:rPr>
        <w:t>rd</w:t>
      </w:r>
      <w:r w:rsidRPr="00224777">
        <w:rPr>
          <w:b/>
          <w:bCs/>
          <w:color w:val="126AF3" w:themeColor="accent2"/>
          <w:sz w:val="32"/>
          <w:szCs w:val="32"/>
        </w:rPr>
        <w:t xml:space="preserve"> Party Warranty (Non-Grundfos Manufactured Products)</w:t>
      </w:r>
      <w:bookmarkEnd w:id="17"/>
    </w:p>
    <w:p w14:paraId="02DB6C90" w14:textId="13244A74" w:rsidR="000F6876" w:rsidRPr="00E20AAD" w:rsidRDefault="00FB2D74" w:rsidP="000F6876">
      <w:pPr>
        <w:pStyle w:val="Heading4"/>
        <w:rPr>
          <w:i w:val="0"/>
          <w:iCs w:val="0"/>
          <w:color w:val="auto"/>
          <w:sz w:val="28"/>
          <w:szCs w:val="28"/>
        </w:rPr>
      </w:pPr>
      <w:r w:rsidRPr="00E20AAD">
        <w:rPr>
          <w:color w:val="auto"/>
          <w:sz w:val="28"/>
          <w:szCs w:val="28"/>
        </w:rPr>
        <w:t xml:space="preserve"> </w:t>
      </w:r>
      <w:r w:rsidR="00C50A61" w:rsidRPr="00E20AAD">
        <w:rPr>
          <w:color w:val="auto"/>
          <w:sz w:val="28"/>
          <w:szCs w:val="28"/>
        </w:rPr>
        <w:t>For all</w:t>
      </w:r>
      <w:r w:rsidRPr="00E20AAD">
        <w:rPr>
          <w:color w:val="auto"/>
          <w:sz w:val="28"/>
          <w:szCs w:val="28"/>
        </w:rPr>
        <w:t xml:space="preserve"> 3</w:t>
      </w:r>
      <w:r w:rsidRPr="00E20AAD">
        <w:rPr>
          <w:color w:val="auto"/>
          <w:sz w:val="28"/>
          <w:szCs w:val="28"/>
          <w:vertAlign w:val="superscript"/>
        </w:rPr>
        <w:t>rd</w:t>
      </w:r>
      <w:r w:rsidRPr="00E20AAD">
        <w:rPr>
          <w:color w:val="auto"/>
          <w:sz w:val="28"/>
          <w:szCs w:val="28"/>
        </w:rPr>
        <w:t xml:space="preserve"> Party </w:t>
      </w:r>
      <w:r w:rsidR="00055ED4" w:rsidRPr="00E20AAD">
        <w:rPr>
          <w:color w:val="auto"/>
          <w:sz w:val="28"/>
          <w:szCs w:val="28"/>
        </w:rPr>
        <w:t>warranty claims</w:t>
      </w:r>
      <w:r w:rsidR="00C50A61" w:rsidRPr="00E20AAD">
        <w:rPr>
          <w:color w:val="auto"/>
          <w:sz w:val="28"/>
          <w:szCs w:val="28"/>
        </w:rPr>
        <w:t xml:space="preserve">, </w:t>
      </w:r>
      <w:r w:rsidR="000F6876" w:rsidRPr="00E20AAD">
        <w:rPr>
          <w:i w:val="0"/>
          <w:iCs w:val="0"/>
          <w:color w:val="auto"/>
          <w:sz w:val="28"/>
          <w:szCs w:val="28"/>
        </w:rPr>
        <w:t xml:space="preserve">customers </w:t>
      </w:r>
      <w:r w:rsidR="00D33A3C" w:rsidRPr="00E20AAD">
        <w:rPr>
          <w:i w:val="0"/>
          <w:iCs w:val="0"/>
          <w:color w:val="auto"/>
          <w:sz w:val="28"/>
          <w:szCs w:val="28"/>
        </w:rPr>
        <w:t xml:space="preserve">should </w:t>
      </w:r>
      <w:r w:rsidR="000F6876" w:rsidRPr="00E20AAD">
        <w:rPr>
          <w:i w:val="0"/>
          <w:iCs w:val="0"/>
          <w:color w:val="auto"/>
          <w:sz w:val="28"/>
          <w:szCs w:val="28"/>
        </w:rPr>
        <w:t xml:space="preserve">first contact the Grundfos Service Department to open a notification for tracking purposes. </w:t>
      </w:r>
      <w:r w:rsidR="00D33A3C" w:rsidRPr="00E20AAD">
        <w:rPr>
          <w:i w:val="0"/>
          <w:iCs w:val="0"/>
          <w:color w:val="auto"/>
          <w:sz w:val="28"/>
          <w:szCs w:val="28"/>
        </w:rPr>
        <w:t>The 3</w:t>
      </w:r>
      <w:r w:rsidR="00D33A3C" w:rsidRPr="00E20AAD">
        <w:rPr>
          <w:i w:val="0"/>
          <w:iCs w:val="0"/>
          <w:color w:val="auto"/>
          <w:sz w:val="28"/>
          <w:szCs w:val="28"/>
          <w:vertAlign w:val="superscript"/>
        </w:rPr>
        <w:t>rd</w:t>
      </w:r>
      <w:r w:rsidR="00D33A3C" w:rsidRPr="00E20AAD">
        <w:rPr>
          <w:i w:val="0"/>
          <w:iCs w:val="0"/>
          <w:color w:val="auto"/>
          <w:sz w:val="28"/>
          <w:szCs w:val="28"/>
        </w:rPr>
        <w:t xml:space="preserve"> Party Vendor </w:t>
      </w:r>
      <w:r w:rsidR="000F6876" w:rsidRPr="00E20AAD">
        <w:rPr>
          <w:i w:val="0"/>
          <w:iCs w:val="0"/>
          <w:color w:val="auto"/>
          <w:sz w:val="28"/>
          <w:szCs w:val="28"/>
        </w:rPr>
        <w:t xml:space="preserve">will determine whether </w:t>
      </w:r>
      <w:proofErr w:type="spellStart"/>
      <w:r w:rsidR="000F6876" w:rsidRPr="00E20AAD">
        <w:rPr>
          <w:i w:val="0"/>
          <w:iCs w:val="0"/>
          <w:color w:val="auto"/>
          <w:sz w:val="28"/>
          <w:szCs w:val="28"/>
        </w:rPr>
        <w:t>the</w:t>
      </w:r>
      <w:proofErr w:type="spellEnd"/>
      <w:r w:rsidR="000F6876" w:rsidRPr="00E20AAD">
        <w:rPr>
          <w:i w:val="0"/>
          <w:iCs w:val="0"/>
          <w:color w:val="auto"/>
          <w:sz w:val="28"/>
          <w:szCs w:val="28"/>
        </w:rPr>
        <w:t xml:space="preserve"> </w:t>
      </w:r>
      <w:r w:rsidR="00D33A3C" w:rsidRPr="00E20AAD">
        <w:rPr>
          <w:i w:val="0"/>
          <w:iCs w:val="0"/>
          <w:color w:val="auto"/>
          <w:sz w:val="28"/>
          <w:szCs w:val="28"/>
        </w:rPr>
        <w:t>product</w:t>
      </w:r>
      <w:r w:rsidR="000F6876" w:rsidRPr="00E20AAD">
        <w:rPr>
          <w:i w:val="0"/>
          <w:iCs w:val="0"/>
          <w:color w:val="auto"/>
          <w:sz w:val="28"/>
          <w:szCs w:val="28"/>
        </w:rPr>
        <w:t xml:space="preserve"> should be repaired or replaced, and Grundfos will coordinate all communication with the </w:t>
      </w:r>
      <w:r w:rsidR="006C6299" w:rsidRPr="00E20AAD">
        <w:rPr>
          <w:i w:val="0"/>
          <w:iCs w:val="0"/>
          <w:color w:val="auto"/>
          <w:sz w:val="28"/>
          <w:szCs w:val="28"/>
        </w:rPr>
        <w:t>3</w:t>
      </w:r>
      <w:r w:rsidR="006C6299" w:rsidRPr="00E20AAD">
        <w:rPr>
          <w:i w:val="0"/>
          <w:iCs w:val="0"/>
          <w:color w:val="auto"/>
          <w:sz w:val="28"/>
          <w:szCs w:val="28"/>
          <w:vertAlign w:val="superscript"/>
        </w:rPr>
        <w:t>rd</w:t>
      </w:r>
      <w:r w:rsidR="006C6299" w:rsidRPr="00E20AAD">
        <w:rPr>
          <w:i w:val="0"/>
          <w:iCs w:val="0"/>
          <w:color w:val="auto"/>
          <w:sz w:val="28"/>
          <w:szCs w:val="28"/>
        </w:rPr>
        <w:t xml:space="preserve"> Party and the customer. </w:t>
      </w:r>
    </w:p>
    <w:p w14:paraId="7458D9AE" w14:textId="77777777" w:rsidR="006C6299" w:rsidRDefault="006C6299" w:rsidP="006C6299"/>
    <w:p w14:paraId="1C2F523E" w14:textId="77777777" w:rsidR="006C6299" w:rsidRDefault="006C6299" w:rsidP="006C6299"/>
    <w:p w14:paraId="6E22EF2A" w14:textId="77777777" w:rsidR="00755DBF" w:rsidRDefault="00755DBF" w:rsidP="006C6299"/>
    <w:p w14:paraId="1AF53FC3" w14:textId="77777777" w:rsidR="00740A24" w:rsidRDefault="00740A24" w:rsidP="006C6299"/>
    <w:p w14:paraId="71EAF45D" w14:textId="77777777" w:rsidR="00740A24" w:rsidRPr="006C6299" w:rsidRDefault="00740A24" w:rsidP="006C6299"/>
    <w:p w14:paraId="127EB5C5" w14:textId="36E09420" w:rsidR="00E21FBF" w:rsidRPr="000F6876" w:rsidRDefault="00E21FBF" w:rsidP="00E21FBF">
      <w:pPr>
        <w:pStyle w:val="BodyText"/>
        <w:rPr>
          <w:lang w:val="en-GB"/>
        </w:rPr>
      </w:pPr>
    </w:p>
    <w:p w14:paraId="220FF10E" w14:textId="77777777" w:rsidR="00E21FBF" w:rsidRDefault="00E21FBF" w:rsidP="00E21FBF">
      <w:pPr>
        <w:pStyle w:val="paragraph"/>
        <w:spacing w:before="0" w:beforeAutospacing="0" w:after="0" w:afterAutospacing="0"/>
        <w:textAlignment w:val="baseline"/>
        <w:rPr>
          <w:rStyle w:val="eop"/>
          <w:rFonts w:ascii="Calibri" w:hAnsi="Calibri" w:cs="Calibri"/>
          <w:sz w:val="32"/>
          <w:szCs w:val="32"/>
        </w:rPr>
      </w:pPr>
      <w:r w:rsidRPr="00224777">
        <w:rPr>
          <w:rStyle w:val="normaltextrun"/>
          <w:rFonts w:ascii="Calibri" w:hAnsi="Calibri" w:cs="Calibri"/>
          <w:b/>
          <w:bCs/>
          <w:sz w:val="32"/>
          <w:szCs w:val="32"/>
        </w:rPr>
        <w:t>Wessels Tank Warranty </w:t>
      </w:r>
      <w:r w:rsidRPr="00224777">
        <w:rPr>
          <w:rStyle w:val="eop"/>
          <w:rFonts w:ascii="Calibri" w:hAnsi="Calibri" w:cs="Calibri"/>
          <w:sz w:val="32"/>
          <w:szCs w:val="32"/>
        </w:rPr>
        <w:t> </w:t>
      </w:r>
    </w:p>
    <w:p w14:paraId="01A6C2D2" w14:textId="77777777" w:rsidR="00224777" w:rsidRPr="00224777" w:rsidRDefault="00224777" w:rsidP="00E21FBF">
      <w:pPr>
        <w:pStyle w:val="paragraph"/>
        <w:spacing w:before="0" w:beforeAutospacing="0" w:after="0" w:afterAutospacing="0"/>
        <w:textAlignment w:val="baseline"/>
        <w:rPr>
          <w:rFonts w:ascii="Calibri" w:hAnsi="Calibri" w:cs="Calibri"/>
        </w:rPr>
      </w:pPr>
    </w:p>
    <w:p w14:paraId="589F5930" w14:textId="77777777"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normaltextrun"/>
          <w:rFonts w:ascii="Calibri" w:hAnsi="Calibri" w:cs="Calibri"/>
        </w:rPr>
        <w:t xml:space="preserve">Request warranty claim via the Extranet RMA claim form. </w:t>
      </w:r>
      <w:hyperlink r:id="rId18" w:tgtFrame="_blank" w:history="1">
        <w:r w:rsidRPr="00224777">
          <w:rPr>
            <w:rStyle w:val="normaltextrun"/>
            <w:rFonts w:ascii="Calibri" w:hAnsi="Calibri" w:cs="Calibri"/>
            <w:color w:val="0563C1"/>
            <w:u w:val="single"/>
          </w:rPr>
          <w:t>https://www.cognitoforms.com/Grundfos1/GrundfosOnline</w:t>
        </w:r>
      </w:hyperlink>
      <w:r w:rsidRPr="00224777">
        <w:rPr>
          <w:rStyle w:val="normaltextrun"/>
          <w:rFonts w:ascii="Calibri" w:hAnsi="Calibri" w:cs="Calibri"/>
        </w:rPr>
        <w:t> </w:t>
      </w:r>
      <w:r w:rsidRPr="00224777">
        <w:rPr>
          <w:rStyle w:val="eop"/>
          <w:rFonts w:ascii="Calibri" w:hAnsi="Calibri" w:cs="Calibri"/>
        </w:rPr>
        <w:t> </w:t>
      </w:r>
    </w:p>
    <w:p w14:paraId="742D5BA1" w14:textId="77777777" w:rsidR="00E21FBF" w:rsidRDefault="00E21FBF" w:rsidP="00E21FBF">
      <w:pPr>
        <w:pStyle w:val="paragraph"/>
        <w:spacing w:before="0" w:beforeAutospacing="0" w:after="0" w:afterAutospacing="0"/>
        <w:textAlignment w:val="baseline"/>
        <w:rPr>
          <w:rFonts w:ascii="Calibri" w:hAnsi="Calibri" w:cs="Calibri"/>
          <w:sz w:val="28"/>
          <w:szCs w:val="28"/>
        </w:rPr>
      </w:pPr>
      <w:r>
        <w:rPr>
          <w:rStyle w:val="eop"/>
          <w:rFonts w:ascii="Calibri" w:hAnsi="Calibri" w:cs="Calibri"/>
          <w:sz w:val="28"/>
          <w:szCs w:val="28"/>
        </w:rPr>
        <w:t> </w:t>
      </w:r>
    </w:p>
    <w:p w14:paraId="0B211D7D" w14:textId="77777777" w:rsidR="00E21FBF" w:rsidRDefault="00E21FBF" w:rsidP="00E21FBF">
      <w:pPr>
        <w:pStyle w:val="paragraph"/>
        <w:spacing w:before="0" w:beforeAutospacing="0" w:after="0" w:afterAutospacing="0"/>
        <w:textAlignment w:val="baseline"/>
        <w:rPr>
          <w:rFonts w:ascii="Calibri" w:hAnsi="Calibri" w:cs="Calibri"/>
          <w:sz w:val="28"/>
          <w:szCs w:val="28"/>
        </w:rPr>
      </w:pPr>
      <w:r>
        <w:rPr>
          <w:rStyle w:val="wacimagecontainer"/>
          <w:noProof/>
          <w:sz w:val="28"/>
          <w:szCs w:val="28"/>
        </w:rPr>
        <w:drawing>
          <wp:inline distT="0" distB="0" distL="0" distR="0" wp14:anchorId="5581D363" wp14:editId="70975C59">
            <wp:extent cx="4152900" cy="2197822"/>
            <wp:effectExtent l="0" t="0" r="0" b="0"/>
            <wp:docPr id="871802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6825" cy="2199899"/>
                    </a:xfrm>
                    <a:prstGeom prst="rect">
                      <a:avLst/>
                    </a:prstGeom>
                    <a:noFill/>
                    <a:ln>
                      <a:noFill/>
                    </a:ln>
                  </pic:spPr>
                </pic:pic>
              </a:graphicData>
            </a:graphic>
          </wp:inline>
        </w:drawing>
      </w:r>
      <w:r>
        <w:rPr>
          <w:rStyle w:val="eop"/>
          <w:rFonts w:ascii="Calibri" w:hAnsi="Calibri" w:cs="Calibri"/>
          <w:sz w:val="28"/>
          <w:szCs w:val="28"/>
        </w:rPr>
        <w:t> </w:t>
      </w:r>
    </w:p>
    <w:p w14:paraId="1074EA67" w14:textId="77777777" w:rsidR="00E21FBF" w:rsidRPr="00224777" w:rsidRDefault="00E21FBF" w:rsidP="00E21FBF">
      <w:pPr>
        <w:pStyle w:val="paragraph"/>
        <w:spacing w:before="0" w:beforeAutospacing="0" w:after="0" w:afterAutospacing="0"/>
        <w:textAlignment w:val="baseline"/>
        <w:rPr>
          <w:rStyle w:val="eop"/>
          <w:rFonts w:ascii="Calibri" w:hAnsi="Calibri" w:cs="Calibri"/>
        </w:rPr>
      </w:pPr>
      <w:r w:rsidRPr="00224777">
        <w:rPr>
          <w:rStyle w:val="normaltextrun"/>
          <w:rFonts w:ascii="Calibri" w:hAnsi="Calibri" w:cs="Calibri"/>
        </w:rPr>
        <w:t xml:space="preserve">Within the request form, you will be asked if this is for a tank, select </w:t>
      </w:r>
      <w:r w:rsidRPr="00224777">
        <w:rPr>
          <w:rStyle w:val="normaltextrun"/>
          <w:rFonts w:ascii="Calibri" w:hAnsi="Calibri" w:cs="Calibri"/>
          <w:b/>
          <w:bCs/>
        </w:rPr>
        <w:t>yes</w:t>
      </w:r>
      <w:r w:rsidRPr="00224777">
        <w:rPr>
          <w:rStyle w:val="normaltextrun"/>
          <w:rFonts w:ascii="Calibri" w:hAnsi="Calibri" w:cs="Calibri"/>
        </w:rPr>
        <w:t xml:space="preserve"> and complete the required information: </w:t>
      </w:r>
      <w:r w:rsidRPr="00224777">
        <w:rPr>
          <w:rStyle w:val="eop"/>
          <w:rFonts w:ascii="Calibri" w:hAnsi="Calibri" w:cs="Calibri"/>
        </w:rPr>
        <w:t> </w:t>
      </w:r>
    </w:p>
    <w:p w14:paraId="6B354ACC" w14:textId="77777777" w:rsidR="009C65FC" w:rsidRDefault="009C65FC" w:rsidP="00E21FBF">
      <w:pPr>
        <w:pStyle w:val="paragraph"/>
        <w:spacing w:before="0" w:beforeAutospacing="0" w:after="0" w:afterAutospacing="0"/>
        <w:textAlignment w:val="baseline"/>
        <w:rPr>
          <w:rStyle w:val="eop"/>
          <w:rFonts w:ascii="Calibri" w:hAnsi="Calibri" w:cs="Calibri"/>
          <w:sz w:val="28"/>
          <w:szCs w:val="28"/>
        </w:rPr>
      </w:pPr>
    </w:p>
    <w:p w14:paraId="7051286A" w14:textId="77777777" w:rsidR="00E21FBF" w:rsidRDefault="00E21FBF" w:rsidP="00E21FBF">
      <w:pPr>
        <w:pStyle w:val="paragraph"/>
        <w:spacing w:before="0" w:beforeAutospacing="0" w:after="0" w:afterAutospacing="0"/>
        <w:textAlignment w:val="baseline"/>
        <w:rPr>
          <w:rStyle w:val="eop"/>
          <w:rFonts w:ascii="Calibri" w:hAnsi="Calibri" w:cs="Calibri"/>
          <w:sz w:val="28"/>
          <w:szCs w:val="28"/>
        </w:rPr>
      </w:pPr>
      <w:r>
        <w:rPr>
          <w:rStyle w:val="wacimagecontainer"/>
          <w:noProof/>
          <w:sz w:val="28"/>
          <w:szCs w:val="28"/>
        </w:rPr>
        <w:lastRenderedPageBreak/>
        <w:drawing>
          <wp:inline distT="0" distB="0" distL="0" distR="0" wp14:anchorId="79BEA4EF" wp14:editId="21CA6687">
            <wp:extent cx="3962400" cy="3077882"/>
            <wp:effectExtent l="0" t="0" r="0" b="8255"/>
            <wp:docPr id="548038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7278" cy="3081671"/>
                    </a:xfrm>
                    <a:prstGeom prst="rect">
                      <a:avLst/>
                    </a:prstGeom>
                    <a:noFill/>
                    <a:ln>
                      <a:noFill/>
                    </a:ln>
                  </pic:spPr>
                </pic:pic>
              </a:graphicData>
            </a:graphic>
          </wp:inline>
        </w:drawing>
      </w:r>
      <w:r>
        <w:rPr>
          <w:rStyle w:val="normaltextrun"/>
          <w:rFonts w:ascii="Calibri" w:hAnsi="Calibri" w:cs="Calibri"/>
          <w:sz w:val="28"/>
          <w:szCs w:val="28"/>
        </w:rPr>
        <w:t> </w:t>
      </w:r>
      <w:r>
        <w:rPr>
          <w:rStyle w:val="eop"/>
          <w:rFonts w:ascii="Calibri" w:hAnsi="Calibri" w:cs="Calibri"/>
          <w:sz w:val="28"/>
          <w:szCs w:val="28"/>
        </w:rPr>
        <w:t> </w:t>
      </w:r>
    </w:p>
    <w:p w14:paraId="50AEE96A" w14:textId="77777777" w:rsidR="009C65FC" w:rsidRDefault="009C65FC" w:rsidP="00E21FBF">
      <w:pPr>
        <w:pStyle w:val="paragraph"/>
        <w:spacing w:before="0" w:beforeAutospacing="0" w:after="0" w:afterAutospacing="0"/>
        <w:textAlignment w:val="baseline"/>
        <w:rPr>
          <w:rStyle w:val="eop"/>
          <w:rFonts w:ascii="Calibri" w:hAnsi="Calibri" w:cs="Calibri"/>
          <w:sz w:val="28"/>
          <w:szCs w:val="28"/>
        </w:rPr>
      </w:pPr>
    </w:p>
    <w:p w14:paraId="5BA92532" w14:textId="77777777" w:rsidR="009C65FC" w:rsidRDefault="009C65FC" w:rsidP="00E21FBF">
      <w:pPr>
        <w:pStyle w:val="paragraph"/>
        <w:spacing w:before="0" w:beforeAutospacing="0" w:after="0" w:afterAutospacing="0"/>
        <w:textAlignment w:val="baseline"/>
        <w:rPr>
          <w:rFonts w:ascii="Calibri" w:hAnsi="Calibri" w:cs="Calibri"/>
          <w:sz w:val="28"/>
          <w:szCs w:val="28"/>
        </w:rPr>
      </w:pPr>
    </w:p>
    <w:p w14:paraId="748850C8" w14:textId="77777777"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normaltextrun"/>
          <w:rFonts w:ascii="Calibri" w:hAnsi="Calibri" w:cs="Calibri"/>
          <w:color w:val="111111"/>
          <w:shd w:val="clear" w:color="auto" w:fill="F7F7F7"/>
        </w:rPr>
        <w:t>The Grundfos Service team is committed to facilitating seamless communication between you and our third-party vendor, Wessels. Upon receiving your information, we will coordinate with Wessels to expedite the process and ensure that you receive the return RMA promptly.</w:t>
      </w:r>
      <w:r w:rsidRPr="00224777">
        <w:rPr>
          <w:rStyle w:val="eop"/>
          <w:rFonts w:ascii="Calibri" w:hAnsi="Calibri" w:cs="Calibri"/>
          <w:color w:val="111111"/>
        </w:rPr>
        <w:t> </w:t>
      </w:r>
    </w:p>
    <w:p w14:paraId="2C90069D" w14:textId="77777777"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eop"/>
          <w:rFonts w:ascii="Calibri" w:hAnsi="Calibri" w:cs="Calibri"/>
          <w:color w:val="111111"/>
        </w:rPr>
        <w:t> </w:t>
      </w:r>
    </w:p>
    <w:p w14:paraId="2C5A758D" w14:textId="2A4886E3"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normaltextrun"/>
          <w:rFonts w:ascii="Calibri" w:hAnsi="Calibri" w:cs="Calibri"/>
          <w:color w:val="111111"/>
          <w:shd w:val="clear" w:color="auto" w:fill="F7F7F7"/>
        </w:rPr>
        <w:t>Once you (the customer) have shipped the return tank to Wessels</w:t>
      </w:r>
      <w:r w:rsidR="009C65FC" w:rsidRPr="00224777">
        <w:rPr>
          <w:rStyle w:val="normaltextrun"/>
          <w:rFonts w:ascii="Calibri" w:hAnsi="Calibri" w:cs="Calibri"/>
          <w:color w:val="111111"/>
          <w:shd w:val="clear" w:color="auto" w:fill="F7F7F7"/>
        </w:rPr>
        <w:t>, they will inspect the pump and provide a warranty determination to Grundfos. At that time, Grundfos will issue the credit/replacement.</w:t>
      </w:r>
    </w:p>
    <w:p w14:paraId="255C64C3" w14:textId="77777777"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eop"/>
          <w:rFonts w:ascii="Calibri" w:hAnsi="Calibri" w:cs="Calibri"/>
          <w:color w:val="111111"/>
        </w:rPr>
        <w:t> </w:t>
      </w:r>
    </w:p>
    <w:p w14:paraId="64924BB4" w14:textId="7CF66E2F"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normaltextrun"/>
          <w:rFonts w:ascii="Calibri" w:hAnsi="Calibri" w:cs="Calibri"/>
          <w:color w:val="111111"/>
          <w:shd w:val="clear" w:color="auto" w:fill="F7F7F7"/>
        </w:rPr>
        <w:t>End to end turnaround time approx. 5-7 business days</w:t>
      </w:r>
      <w:r w:rsidR="009C65FC" w:rsidRPr="00224777">
        <w:rPr>
          <w:rStyle w:val="normaltextrun"/>
          <w:rFonts w:ascii="Calibri" w:hAnsi="Calibri" w:cs="Calibri"/>
          <w:color w:val="111111"/>
          <w:shd w:val="clear" w:color="auto" w:fill="F7F7F7"/>
        </w:rPr>
        <w:t xml:space="preserve"> once received back at Wessels.</w:t>
      </w:r>
      <w:r w:rsidRPr="00224777">
        <w:rPr>
          <w:rStyle w:val="eop"/>
          <w:rFonts w:ascii="Calibri" w:hAnsi="Calibri" w:cs="Calibri"/>
          <w:color w:val="111111"/>
        </w:rPr>
        <w:t> </w:t>
      </w:r>
    </w:p>
    <w:p w14:paraId="5B6F2170" w14:textId="77777777" w:rsidR="00E21FBF" w:rsidRPr="00224777" w:rsidRDefault="00E21FBF" w:rsidP="00E21FBF">
      <w:pPr>
        <w:pStyle w:val="paragraph"/>
        <w:spacing w:before="0" w:beforeAutospacing="0" w:after="0" w:afterAutospacing="0"/>
        <w:textAlignment w:val="baseline"/>
        <w:rPr>
          <w:rFonts w:ascii="Calibri" w:hAnsi="Calibri" w:cs="Calibri"/>
        </w:rPr>
      </w:pPr>
      <w:r w:rsidRPr="00224777">
        <w:rPr>
          <w:rStyle w:val="eop"/>
          <w:rFonts w:ascii="Calibri" w:hAnsi="Calibri" w:cs="Calibri"/>
        </w:rPr>
        <w:t> </w:t>
      </w:r>
    </w:p>
    <w:p w14:paraId="4DBB47EA" w14:textId="11DD5501" w:rsidR="00E21FBF" w:rsidRDefault="00224777" w:rsidP="00224777">
      <w:pPr>
        <w:pStyle w:val="paragraph"/>
        <w:spacing w:before="0" w:beforeAutospacing="0" w:after="0" w:afterAutospacing="0"/>
        <w:ind w:left="810" w:hanging="810"/>
        <w:textAlignment w:val="baseline"/>
        <w:rPr>
          <w:rStyle w:val="eop"/>
          <w:rFonts w:ascii="Calibri" w:hAnsi="Calibri" w:cs="Calibri"/>
        </w:rPr>
      </w:pPr>
      <w:r w:rsidRPr="00224777">
        <w:rPr>
          <w:rStyle w:val="normaltextrun"/>
          <w:rFonts w:ascii="Calibri" w:hAnsi="Calibri" w:cs="Calibri"/>
          <w:b/>
          <w:bCs/>
        </w:rPr>
        <w:t>Information required for Wessels</w:t>
      </w:r>
      <w:r>
        <w:rPr>
          <w:rStyle w:val="normaltextrun"/>
          <w:rFonts w:ascii="Calibri" w:hAnsi="Calibri" w:cs="Calibri"/>
        </w:rPr>
        <w:t xml:space="preserve">: </w:t>
      </w:r>
    </w:p>
    <w:p w14:paraId="2C8A06DD" w14:textId="740E0800" w:rsidR="00224777" w:rsidRDefault="00224777" w:rsidP="00BC505E">
      <w:pPr>
        <w:pStyle w:val="paragraph"/>
        <w:numPr>
          <w:ilvl w:val="0"/>
          <w:numId w:val="16"/>
        </w:numPr>
        <w:spacing w:before="0" w:beforeAutospacing="0" w:after="0" w:afterAutospacing="0"/>
        <w:ind w:left="1080" w:firstLine="0"/>
        <w:textAlignment w:val="baseline"/>
        <w:rPr>
          <w:rFonts w:ascii="Calibri" w:hAnsi="Calibri" w:cs="Calibri"/>
        </w:rPr>
      </w:pPr>
      <w:r>
        <w:rPr>
          <w:rFonts w:ascii="Calibri" w:hAnsi="Calibri" w:cs="Calibri"/>
        </w:rPr>
        <w:t>Picture or the nameplate(s)</w:t>
      </w:r>
    </w:p>
    <w:p w14:paraId="4DF69904" w14:textId="79C69F96" w:rsidR="00224777" w:rsidRDefault="00224777" w:rsidP="00BC505E">
      <w:pPr>
        <w:pStyle w:val="paragraph"/>
        <w:numPr>
          <w:ilvl w:val="0"/>
          <w:numId w:val="16"/>
        </w:numPr>
        <w:spacing w:before="0" w:beforeAutospacing="0" w:after="0" w:afterAutospacing="0"/>
        <w:ind w:left="1080" w:firstLine="0"/>
        <w:textAlignment w:val="baseline"/>
        <w:rPr>
          <w:rFonts w:ascii="Calibri" w:hAnsi="Calibri" w:cs="Calibri"/>
        </w:rPr>
      </w:pPr>
      <w:r>
        <w:rPr>
          <w:rFonts w:ascii="Calibri" w:hAnsi="Calibri" w:cs="Calibri"/>
        </w:rPr>
        <w:t>Date of failure</w:t>
      </w:r>
    </w:p>
    <w:p w14:paraId="1DD877B1" w14:textId="41A6C693" w:rsidR="00224777" w:rsidRDefault="00224777" w:rsidP="00BC505E">
      <w:pPr>
        <w:pStyle w:val="paragraph"/>
        <w:numPr>
          <w:ilvl w:val="0"/>
          <w:numId w:val="16"/>
        </w:numPr>
        <w:spacing w:before="0" w:beforeAutospacing="0" w:after="0" w:afterAutospacing="0"/>
        <w:ind w:left="1080" w:firstLine="0"/>
        <w:textAlignment w:val="baseline"/>
        <w:rPr>
          <w:rFonts w:ascii="Calibri" w:hAnsi="Calibri" w:cs="Calibri"/>
        </w:rPr>
      </w:pPr>
      <w:r>
        <w:rPr>
          <w:rFonts w:ascii="Calibri" w:hAnsi="Calibri" w:cs="Calibri"/>
        </w:rPr>
        <w:t xml:space="preserve">Detailed description of </w:t>
      </w:r>
      <w:r w:rsidR="00A908E2">
        <w:rPr>
          <w:rFonts w:ascii="Calibri" w:hAnsi="Calibri" w:cs="Calibri"/>
        </w:rPr>
        <w:t>failure or issue</w:t>
      </w:r>
    </w:p>
    <w:p w14:paraId="5C666D35" w14:textId="0B4163F3" w:rsidR="00224777" w:rsidRDefault="00224777" w:rsidP="00BC505E">
      <w:pPr>
        <w:pStyle w:val="paragraph"/>
        <w:numPr>
          <w:ilvl w:val="0"/>
          <w:numId w:val="16"/>
        </w:numPr>
        <w:spacing w:before="0" w:beforeAutospacing="0" w:after="0" w:afterAutospacing="0"/>
        <w:ind w:left="1080" w:firstLine="0"/>
        <w:textAlignment w:val="baseline"/>
        <w:rPr>
          <w:rFonts w:ascii="Calibri" w:hAnsi="Calibri" w:cs="Calibri"/>
        </w:rPr>
      </w:pPr>
      <w:r>
        <w:rPr>
          <w:rFonts w:ascii="Calibri" w:hAnsi="Calibri" w:cs="Calibri"/>
        </w:rPr>
        <w:t xml:space="preserve">Maximum </w:t>
      </w:r>
      <w:r w:rsidR="00A908E2">
        <w:rPr>
          <w:rFonts w:ascii="Calibri" w:hAnsi="Calibri" w:cs="Calibri"/>
        </w:rPr>
        <w:t>o</w:t>
      </w:r>
      <w:r>
        <w:rPr>
          <w:rFonts w:ascii="Calibri" w:hAnsi="Calibri" w:cs="Calibri"/>
        </w:rPr>
        <w:t>perating temp &amp; Pressure of system</w:t>
      </w:r>
    </w:p>
    <w:p w14:paraId="5E9FDE57" w14:textId="2A2E0663" w:rsidR="00224777" w:rsidRDefault="00224777" w:rsidP="00BC505E">
      <w:pPr>
        <w:pStyle w:val="paragraph"/>
        <w:numPr>
          <w:ilvl w:val="0"/>
          <w:numId w:val="16"/>
        </w:numPr>
        <w:spacing w:before="0" w:beforeAutospacing="0" w:after="0" w:afterAutospacing="0"/>
        <w:ind w:left="1080" w:firstLine="0"/>
        <w:textAlignment w:val="baseline"/>
        <w:rPr>
          <w:rFonts w:ascii="Calibri" w:hAnsi="Calibri" w:cs="Calibri"/>
        </w:rPr>
      </w:pPr>
      <w:r>
        <w:rPr>
          <w:rFonts w:ascii="Calibri" w:hAnsi="Calibri" w:cs="Calibri"/>
        </w:rPr>
        <w:t>Minimum system pressure at the tank (PSI)</w:t>
      </w:r>
    </w:p>
    <w:p w14:paraId="74084613" w14:textId="77777777" w:rsidR="00224777" w:rsidRPr="00224777" w:rsidRDefault="00224777" w:rsidP="00224777">
      <w:pPr>
        <w:pStyle w:val="paragraph"/>
        <w:spacing w:before="0" w:beforeAutospacing="0" w:after="0" w:afterAutospacing="0"/>
        <w:textAlignment w:val="baseline"/>
        <w:rPr>
          <w:rFonts w:ascii="Calibri" w:hAnsi="Calibri" w:cs="Calibri"/>
        </w:rPr>
      </w:pPr>
      <w:r w:rsidRPr="00224777">
        <w:rPr>
          <w:rStyle w:val="normaltextrun"/>
          <w:rFonts w:ascii="Calibri" w:hAnsi="Calibri" w:cs="Calibri"/>
          <w:b/>
          <w:bCs/>
        </w:rPr>
        <w:t>Wessel’s Terms: </w:t>
      </w:r>
      <w:r w:rsidRPr="00224777">
        <w:rPr>
          <w:rStyle w:val="eop"/>
          <w:rFonts w:ascii="Calibri" w:hAnsi="Calibri" w:cs="Calibri"/>
        </w:rPr>
        <w:t> </w:t>
      </w:r>
    </w:p>
    <w:p w14:paraId="7C7534E5" w14:textId="77777777" w:rsidR="00224777" w:rsidRPr="00224777" w:rsidRDefault="00224777" w:rsidP="00224777">
      <w:pPr>
        <w:pStyle w:val="paragraph"/>
        <w:numPr>
          <w:ilvl w:val="0"/>
          <w:numId w:val="15"/>
        </w:numPr>
        <w:spacing w:before="0" w:beforeAutospacing="0" w:after="0" w:afterAutospacing="0"/>
        <w:ind w:left="1080" w:firstLine="0"/>
        <w:textAlignment w:val="baseline"/>
        <w:rPr>
          <w:rFonts w:ascii="Calibri" w:hAnsi="Calibri" w:cs="Calibri"/>
        </w:rPr>
      </w:pPr>
      <w:r w:rsidRPr="00224777">
        <w:rPr>
          <w:rStyle w:val="normaltextrun"/>
          <w:rFonts w:ascii="Calibri" w:hAnsi="Calibri" w:cs="Calibri"/>
        </w:rPr>
        <w:t>1 year warranty </w:t>
      </w:r>
      <w:r w:rsidRPr="00224777">
        <w:rPr>
          <w:rStyle w:val="eop"/>
          <w:rFonts w:ascii="Calibri" w:hAnsi="Calibri" w:cs="Calibri"/>
        </w:rPr>
        <w:t> </w:t>
      </w:r>
    </w:p>
    <w:p w14:paraId="24C2B5C6" w14:textId="77777777" w:rsidR="00E21FBF" w:rsidRPr="00224777" w:rsidRDefault="00E21FBF" w:rsidP="00BC505E">
      <w:pPr>
        <w:pStyle w:val="paragraph"/>
        <w:numPr>
          <w:ilvl w:val="0"/>
          <w:numId w:val="17"/>
        </w:numPr>
        <w:spacing w:before="0" w:beforeAutospacing="0" w:after="0" w:afterAutospacing="0"/>
        <w:ind w:left="1080" w:firstLine="0"/>
        <w:textAlignment w:val="baseline"/>
        <w:rPr>
          <w:rFonts w:ascii="Calibri" w:hAnsi="Calibri" w:cs="Calibri"/>
        </w:rPr>
      </w:pPr>
      <w:r w:rsidRPr="00224777">
        <w:rPr>
          <w:rStyle w:val="normaltextrun"/>
          <w:rFonts w:ascii="Calibri" w:hAnsi="Calibri" w:cs="Calibri"/>
        </w:rPr>
        <w:t>Any shipment without approved Wessels RMA paperwork or Wessels RMA # will be refused. </w:t>
      </w:r>
      <w:r w:rsidRPr="00224777">
        <w:rPr>
          <w:rStyle w:val="eop"/>
          <w:rFonts w:ascii="Calibri" w:hAnsi="Calibri" w:cs="Calibri"/>
        </w:rPr>
        <w:t> </w:t>
      </w:r>
    </w:p>
    <w:p w14:paraId="5CC437A2" w14:textId="77777777" w:rsidR="00E21FBF" w:rsidRPr="00224777" w:rsidRDefault="00E21FBF" w:rsidP="00BC505E">
      <w:pPr>
        <w:pStyle w:val="paragraph"/>
        <w:numPr>
          <w:ilvl w:val="0"/>
          <w:numId w:val="18"/>
        </w:numPr>
        <w:spacing w:before="0" w:beforeAutospacing="0" w:after="0" w:afterAutospacing="0"/>
        <w:ind w:left="1080" w:firstLine="0"/>
        <w:textAlignment w:val="baseline"/>
        <w:rPr>
          <w:rFonts w:ascii="Calibri" w:hAnsi="Calibri" w:cs="Calibri"/>
        </w:rPr>
      </w:pPr>
      <w:r w:rsidRPr="00224777">
        <w:rPr>
          <w:rStyle w:val="normaltextrun"/>
          <w:rFonts w:ascii="Calibri" w:hAnsi="Calibri" w:cs="Calibri"/>
        </w:rPr>
        <w:t>If water needs to be removed from a tank use the drain plug. If there is no drain plug drill hole in BOTTOM HEAD ONLY. If a hole is drilled in the shell the RMA can be refused. </w:t>
      </w:r>
      <w:r w:rsidRPr="00224777">
        <w:rPr>
          <w:rStyle w:val="eop"/>
          <w:rFonts w:ascii="Calibri" w:hAnsi="Calibri" w:cs="Calibri"/>
        </w:rPr>
        <w:t> </w:t>
      </w:r>
    </w:p>
    <w:p w14:paraId="369B00A3" w14:textId="77777777" w:rsidR="00E21FBF" w:rsidRDefault="00E21FBF" w:rsidP="00E21FBF">
      <w:pPr>
        <w:pStyle w:val="BodyText"/>
      </w:pPr>
    </w:p>
    <w:p w14:paraId="73743C90" w14:textId="77777777" w:rsidR="00E21FBF" w:rsidRDefault="00E21FBF" w:rsidP="00E21FBF">
      <w:pPr>
        <w:rPr>
          <w:rFonts w:ascii="Grundfos TheSans V2" w:eastAsia="Grundfos TheSans V2" w:hAnsi="Grundfos TheSans V2"/>
          <w:b/>
          <w:bCs/>
          <w:sz w:val="32"/>
          <w:szCs w:val="32"/>
        </w:rPr>
      </w:pPr>
    </w:p>
    <w:p w14:paraId="4D4447DD" w14:textId="77777777" w:rsidR="00E21FBF" w:rsidRDefault="00E21FBF" w:rsidP="00E21FBF">
      <w:pPr>
        <w:pStyle w:val="Heading2"/>
      </w:pPr>
      <w:bookmarkStart w:id="18" w:name="_Toc181365195"/>
      <w:r>
        <w:t>WEG Warranty Policy</w:t>
      </w:r>
      <w:bookmarkEnd w:id="18"/>
      <w:r>
        <w:br/>
      </w:r>
    </w:p>
    <w:p w14:paraId="4F85C453" w14:textId="0A143D8B" w:rsidR="00E21FBF" w:rsidRPr="00506A99" w:rsidRDefault="00E21FBF" w:rsidP="00E21FBF">
      <w:pPr>
        <w:ind w:firstLine="500"/>
        <w:rPr>
          <w:rFonts w:cstheme="minorHAnsi"/>
        </w:rPr>
      </w:pPr>
      <w:r w:rsidRPr="00506A99">
        <w:rPr>
          <w:rFonts w:cstheme="minorHAnsi"/>
        </w:rPr>
        <w:t xml:space="preserve">Find nearest </w:t>
      </w:r>
      <w:r>
        <w:rPr>
          <w:rFonts w:cstheme="minorHAnsi"/>
        </w:rPr>
        <w:t xml:space="preserve">WEG Authorized </w:t>
      </w:r>
      <w:r w:rsidR="00FC7224" w:rsidRPr="00506A99">
        <w:rPr>
          <w:rFonts w:cstheme="minorHAnsi"/>
        </w:rPr>
        <w:t>canter</w:t>
      </w:r>
      <w:r w:rsidR="00FC7224">
        <w:rPr>
          <w:rFonts w:cstheme="minorHAnsi"/>
        </w:rPr>
        <w:t>s</w:t>
      </w:r>
      <w:r w:rsidRPr="00506A99">
        <w:rPr>
          <w:rFonts w:cstheme="minorHAnsi"/>
        </w:rPr>
        <w:t xml:space="preserve"> at </w:t>
      </w:r>
      <w:hyperlink r:id="rId21" w:history="1">
        <w:r w:rsidRPr="00506A99">
          <w:rPr>
            <w:rStyle w:val="Hyperlink"/>
            <w:rFonts w:eastAsiaTheme="majorEastAsia" w:cstheme="minorHAnsi"/>
          </w:rPr>
          <w:t>https://www.weg.net/institutional/US/en/contact/service-network</w:t>
        </w:r>
      </w:hyperlink>
      <w:r w:rsidRPr="00506A99">
        <w:rPr>
          <w:rFonts w:cstheme="minorHAnsi"/>
        </w:rPr>
        <w:t xml:space="preserve"> </w:t>
      </w:r>
    </w:p>
    <w:p w14:paraId="59C9723A" w14:textId="77777777" w:rsidR="00E21FBF" w:rsidRPr="00506A99" w:rsidRDefault="00E21FBF" w:rsidP="00BC505E">
      <w:pPr>
        <w:pStyle w:val="BodyText"/>
        <w:numPr>
          <w:ilvl w:val="5"/>
          <w:numId w:val="5"/>
        </w:numPr>
        <w:tabs>
          <w:tab w:val="left" w:pos="900"/>
        </w:tabs>
        <w:spacing w:before="7"/>
        <w:rPr>
          <w:rFonts w:asciiTheme="minorHAnsi" w:hAnsiTheme="minorHAnsi" w:cstheme="minorHAnsi"/>
          <w:sz w:val="22"/>
          <w:szCs w:val="22"/>
        </w:rPr>
      </w:pPr>
      <w:r w:rsidRPr="00506A99">
        <w:rPr>
          <w:rFonts w:asciiTheme="minorHAnsi" w:hAnsiTheme="minorHAnsi" w:cstheme="minorHAnsi"/>
          <w:sz w:val="22"/>
          <w:szCs w:val="22"/>
        </w:rPr>
        <w:t>Terms:</w:t>
      </w:r>
    </w:p>
    <w:p w14:paraId="202FFF40" w14:textId="77777777" w:rsidR="00E21FBF" w:rsidRPr="00506A99" w:rsidRDefault="00E21FBF" w:rsidP="00BC505E">
      <w:pPr>
        <w:pStyle w:val="BodyText"/>
        <w:numPr>
          <w:ilvl w:val="2"/>
          <w:numId w:val="5"/>
        </w:numPr>
        <w:tabs>
          <w:tab w:val="left" w:pos="1260"/>
        </w:tabs>
        <w:ind w:left="1580" w:right="893" w:hanging="680"/>
        <w:rPr>
          <w:rFonts w:asciiTheme="minorHAnsi" w:hAnsiTheme="minorHAnsi" w:cstheme="minorHAnsi"/>
          <w:sz w:val="22"/>
          <w:szCs w:val="22"/>
        </w:rPr>
      </w:pPr>
      <w:r w:rsidRPr="00506A99">
        <w:rPr>
          <w:rFonts w:asciiTheme="minorHAnsi" w:hAnsiTheme="minorHAnsi" w:cstheme="minorHAnsi"/>
          <w:sz w:val="22"/>
          <w:szCs w:val="22"/>
        </w:rPr>
        <w:t>24/30 = 24 months from date of installation, but</w:t>
      </w:r>
      <w:r w:rsidRPr="00506A99">
        <w:rPr>
          <w:rFonts w:asciiTheme="minorHAnsi" w:hAnsiTheme="minorHAnsi" w:cstheme="minorHAnsi"/>
          <w:spacing w:val="-2"/>
          <w:sz w:val="22"/>
          <w:szCs w:val="22"/>
        </w:rPr>
        <w:t xml:space="preserve"> </w:t>
      </w:r>
      <w:r w:rsidRPr="00506A99">
        <w:rPr>
          <w:rFonts w:asciiTheme="minorHAnsi" w:hAnsiTheme="minorHAnsi" w:cstheme="minorHAnsi"/>
          <w:spacing w:val="-1"/>
          <w:sz w:val="22"/>
          <w:szCs w:val="22"/>
        </w:rPr>
        <w:t>no</w:t>
      </w:r>
      <w:r w:rsidRPr="00506A99">
        <w:rPr>
          <w:rFonts w:asciiTheme="minorHAnsi" w:hAnsiTheme="minorHAnsi" w:cstheme="minorHAnsi"/>
          <w:sz w:val="22"/>
          <w:szCs w:val="22"/>
        </w:rPr>
        <w:t>t</w:t>
      </w:r>
      <w:r w:rsidRPr="00506A99">
        <w:rPr>
          <w:rFonts w:asciiTheme="minorHAnsi" w:hAnsiTheme="minorHAnsi" w:cstheme="minorHAnsi"/>
          <w:spacing w:val="-2"/>
          <w:sz w:val="22"/>
          <w:szCs w:val="22"/>
        </w:rPr>
        <w:t xml:space="preserve"> </w:t>
      </w:r>
      <w:r w:rsidRPr="00506A99">
        <w:rPr>
          <w:rFonts w:asciiTheme="minorHAnsi" w:hAnsiTheme="minorHAnsi" w:cstheme="minorHAnsi"/>
          <w:spacing w:val="-1"/>
          <w:sz w:val="22"/>
          <w:szCs w:val="22"/>
        </w:rPr>
        <w:t>mor</w:t>
      </w:r>
      <w:r w:rsidRPr="00506A99">
        <w:rPr>
          <w:rFonts w:asciiTheme="minorHAnsi" w:hAnsiTheme="minorHAnsi" w:cstheme="minorHAnsi"/>
          <w:sz w:val="22"/>
          <w:szCs w:val="22"/>
        </w:rPr>
        <w:t>e</w:t>
      </w:r>
      <w:r w:rsidRPr="00506A99">
        <w:rPr>
          <w:rFonts w:asciiTheme="minorHAnsi" w:hAnsiTheme="minorHAnsi" w:cstheme="minorHAnsi"/>
          <w:spacing w:val="-1"/>
          <w:sz w:val="22"/>
          <w:szCs w:val="22"/>
        </w:rPr>
        <w:t xml:space="preserve"> tha</w:t>
      </w:r>
      <w:r w:rsidRPr="00506A99">
        <w:rPr>
          <w:rFonts w:asciiTheme="minorHAnsi" w:hAnsiTheme="minorHAnsi" w:cstheme="minorHAnsi"/>
          <w:sz w:val="22"/>
          <w:szCs w:val="22"/>
        </w:rPr>
        <w:t>n</w:t>
      </w:r>
      <w:r w:rsidRPr="00506A99">
        <w:rPr>
          <w:rFonts w:asciiTheme="minorHAnsi" w:hAnsiTheme="minorHAnsi" w:cstheme="minorHAnsi"/>
          <w:spacing w:val="-1"/>
          <w:sz w:val="22"/>
          <w:szCs w:val="22"/>
        </w:rPr>
        <w:t xml:space="preserve"> 3</w:t>
      </w:r>
      <w:r w:rsidRPr="00506A99">
        <w:rPr>
          <w:rFonts w:asciiTheme="minorHAnsi" w:hAnsiTheme="minorHAnsi" w:cstheme="minorHAnsi"/>
          <w:sz w:val="22"/>
          <w:szCs w:val="22"/>
        </w:rPr>
        <w:t>0</w:t>
      </w:r>
      <w:r w:rsidRPr="00506A99">
        <w:rPr>
          <w:rFonts w:asciiTheme="minorHAnsi" w:hAnsiTheme="minorHAnsi" w:cstheme="minorHAnsi"/>
          <w:spacing w:val="-1"/>
          <w:sz w:val="22"/>
          <w:szCs w:val="22"/>
        </w:rPr>
        <w:t xml:space="preserve"> month</w:t>
      </w:r>
      <w:r w:rsidRPr="00506A99">
        <w:rPr>
          <w:rFonts w:asciiTheme="minorHAnsi" w:hAnsiTheme="minorHAnsi" w:cstheme="minorHAnsi"/>
          <w:sz w:val="22"/>
          <w:szCs w:val="22"/>
        </w:rPr>
        <w:t>s</w:t>
      </w:r>
      <w:r w:rsidRPr="00506A99">
        <w:rPr>
          <w:rFonts w:asciiTheme="minorHAnsi" w:hAnsiTheme="minorHAnsi" w:cstheme="minorHAnsi"/>
          <w:spacing w:val="-1"/>
          <w:sz w:val="22"/>
          <w:szCs w:val="22"/>
        </w:rPr>
        <w:t xml:space="preserve"> fro</w:t>
      </w:r>
      <w:r w:rsidRPr="00506A99">
        <w:rPr>
          <w:rFonts w:asciiTheme="minorHAnsi" w:hAnsiTheme="minorHAnsi" w:cstheme="minorHAnsi"/>
          <w:sz w:val="22"/>
          <w:szCs w:val="22"/>
        </w:rPr>
        <w:t>m</w:t>
      </w:r>
    </w:p>
    <w:p w14:paraId="6C600E78" w14:textId="77777777" w:rsidR="00E21FBF" w:rsidRPr="00506A99" w:rsidRDefault="00E21FBF" w:rsidP="00E21FBF">
      <w:pPr>
        <w:pStyle w:val="BodyText"/>
        <w:tabs>
          <w:tab w:val="left" w:pos="1260"/>
        </w:tabs>
        <w:ind w:left="900" w:right="893" w:firstLine="0"/>
        <w:rPr>
          <w:rFonts w:asciiTheme="minorHAnsi" w:hAnsiTheme="minorHAnsi" w:cstheme="minorHAnsi"/>
          <w:spacing w:val="-1"/>
          <w:sz w:val="22"/>
          <w:szCs w:val="22"/>
        </w:rPr>
      </w:pPr>
      <w:r w:rsidRPr="00506A99">
        <w:rPr>
          <w:rFonts w:asciiTheme="minorHAnsi" w:hAnsiTheme="minorHAnsi" w:cstheme="minorHAnsi"/>
          <w:spacing w:val="-1"/>
          <w:sz w:val="22"/>
          <w:szCs w:val="22"/>
        </w:rPr>
        <w:t xml:space="preserve">       dat</w:t>
      </w:r>
      <w:r w:rsidRPr="00506A99">
        <w:rPr>
          <w:rFonts w:asciiTheme="minorHAnsi" w:hAnsiTheme="minorHAnsi" w:cstheme="minorHAnsi"/>
          <w:sz w:val="22"/>
          <w:szCs w:val="22"/>
        </w:rPr>
        <w:t>e</w:t>
      </w:r>
      <w:r w:rsidRPr="00506A99">
        <w:rPr>
          <w:rFonts w:asciiTheme="minorHAnsi" w:hAnsiTheme="minorHAnsi" w:cstheme="minorHAnsi"/>
          <w:spacing w:val="-1"/>
          <w:sz w:val="22"/>
          <w:szCs w:val="22"/>
        </w:rPr>
        <w:t xml:space="preserve"> of manufacture (excludes washdown motors which are 12/24).</w:t>
      </w:r>
    </w:p>
    <w:p w14:paraId="3C17F1BA" w14:textId="77777777" w:rsidR="00E21FBF" w:rsidRPr="00506A99" w:rsidRDefault="00E21FBF" w:rsidP="00E21FBF">
      <w:pPr>
        <w:pStyle w:val="BodyText"/>
        <w:tabs>
          <w:tab w:val="left" w:pos="1260"/>
        </w:tabs>
        <w:ind w:left="900" w:right="893" w:firstLine="0"/>
        <w:rPr>
          <w:rFonts w:asciiTheme="minorHAnsi" w:hAnsiTheme="minorHAnsi" w:cstheme="minorHAnsi"/>
          <w:sz w:val="22"/>
          <w:szCs w:val="22"/>
        </w:rPr>
      </w:pPr>
      <w:r w:rsidRPr="00506A99">
        <w:rPr>
          <w:rFonts w:asciiTheme="minorHAnsi" w:hAnsiTheme="minorHAnsi" w:cstheme="minorHAnsi"/>
          <w:spacing w:val="-1"/>
          <w:sz w:val="22"/>
          <w:szCs w:val="22"/>
        </w:rPr>
        <w:tab/>
      </w:r>
      <w:r w:rsidRPr="00506A99">
        <w:rPr>
          <w:rFonts w:asciiTheme="minorHAnsi" w:hAnsiTheme="minorHAnsi" w:cstheme="minorHAnsi"/>
          <w:spacing w:val="-1"/>
          <w:sz w:val="22"/>
          <w:szCs w:val="22"/>
        </w:rPr>
        <w:tab/>
      </w:r>
      <w:r w:rsidRPr="00506A99">
        <w:rPr>
          <w:rFonts w:asciiTheme="minorHAnsi" w:hAnsiTheme="minorHAnsi" w:cstheme="minorHAnsi"/>
          <w:spacing w:val="-1"/>
          <w:sz w:val="22"/>
          <w:szCs w:val="22"/>
        </w:rPr>
        <w:tab/>
        <w:t xml:space="preserve">IEEE 841 motors have </w:t>
      </w:r>
      <w:proofErr w:type="gramStart"/>
      <w:r w:rsidRPr="00506A99">
        <w:rPr>
          <w:rFonts w:asciiTheme="minorHAnsi" w:hAnsiTheme="minorHAnsi" w:cstheme="minorHAnsi"/>
          <w:spacing w:val="-1"/>
          <w:sz w:val="22"/>
          <w:szCs w:val="22"/>
        </w:rPr>
        <w:t>60 month</w:t>
      </w:r>
      <w:proofErr w:type="gramEnd"/>
      <w:r w:rsidRPr="00506A99">
        <w:rPr>
          <w:rFonts w:asciiTheme="minorHAnsi" w:hAnsiTheme="minorHAnsi" w:cstheme="minorHAnsi"/>
          <w:spacing w:val="-1"/>
          <w:sz w:val="22"/>
          <w:szCs w:val="22"/>
        </w:rPr>
        <w:t xml:space="preserve"> warranty from date of invoice</w:t>
      </w:r>
    </w:p>
    <w:p w14:paraId="7DA14834" w14:textId="77777777" w:rsidR="00E21FBF" w:rsidRPr="00506A99" w:rsidRDefault="00E21FBF" w:rsidP="00E21FBF">
      <w:pPr>
        <w:autoSpaceDE w:val="0"/>
        <w:autoSpaceDN w:val="0"/>
        <w:adjustRightInd w:val="0"/>
        <w:rPr>
          <w:rFonts w:cstheme="minorHAnsi"/>
          <w:b/>
          <w:bCs/>
        </w:rPr>
      </w:pPr>
    </w:p>
    <w:p w14:paraId="2F5BF8B7" w14:textId="77777777" w:rsidR="00E21FBF" w:rsidRPr="00506A99" w:rsidRDefault="00E21FBF" w:rsidP="00E21FBF">
      <w:pPr>
        <w:rPr>
          <w:rFonts w:cstheme="minorHAnsi"/>
        </w:rPr>
      </w:pPr>
    </w:p>
    <w:p w14:paraId="766147D7" w14:textId="77777777" w:rsidR="00E21FBF" w:rsidRDefault="00E21FBF" w:rsidP="00E21FBF">
      <w:pPr>
        <w:pStyle w:val="Heading3"/>
      </w:pPr>
      <w:bookmarkStart w:id="19" w:name="_Toc181365196"/>
      <w:proofErr w:type="spellStart"/>
      <w:r>
        <w:t>Out-of</w:t>
      </w:r>
      <w:proofErr w:type="spellEnd"/>
      <w:r>
        <w:t xml:space="preserve"> Warranty </w:t>
      </w:r>
      <w:r w:rsidRPr="00506A99">
        <w:t xml:space="preserve">Motors </w:t>
      </w:r>
      <w:r>
        <w:t>OR</w:t>
      </w:r>
      <w:r w:rsidRPr="00506A99">
        <w:t xml:space="preserve"> </w:t>
      </w:r>
      <w:r>
        <w:t xml:space="preserve">those </w:t>
      </w:r>
      <w:r w:rsidRPr="00506A99">
        <w:rPr>
          <w:u w:val="single"/>
        </w:rPr>
        <w:t>not</w:t>
      </w:r>
      <w:r w:rsidRPr="00506A99">
        <w:t xml:space="preserve"> deemed as a warranty</w:t>
      </w:r>
      <w:bookmarkEnd w:id="19"/>
      <w:r>
        <w:br/>
      </w:r>
    </w:p>
    <w:p w14:paraId="0D0DE843" w14:textId="77777777" w:rsidR="00E21FBF" w:rsidRPr="0084748D" w:rsidRDefault="00E21FBF" w:rsidP="00BC505E">
      <w:pPr>
        <w:pStyle w:val="BodyText"/>
        <w:numPr>
          <w:ilvl w:val="0"/>
          <w:numId w:val="11"/>
        </w:numPr>
        <w:rPr>
          <w:rFonts w:asciiTheme="minorHAnsi" w:hAnsiTheme="minorHAnsi" w:cstheme="minorHAnsi"/>
          <w:sz w:val="22"/>
          <w:szCs w:val="22"/>
        </w:rPr>
      </w:pPr>
      <w:r w:rsidRPr="0084748D">
        <w:rPr>
          <w:rFonts w:asciiTheme="minorHAnsi" w:hAnsiTheme="minorHAnsi" w:cstheme="minorHAnsi"/>
          <w:sz w:val="22"/>
          <w:szCs w:val="22"/>
        </w:rPr>
        <w:t>Must be by WEG, WEG Authorized Service Center (WASC) or EASA shop</w:t>
      </w:r>
    </w:p>
    <w:p w14:paraId="69940E35" w14:textId="77777777" w:rsidR="00E21FBF" w:rsidRPr="00713FB3" w:rsidRDefault="00E21FBF" w:rsidP="00BC505E">
      <w:pPr>
        <w:pStyle w:val="BodyText"/>
        <w:numPr>
          <w:ilvl w:val="1"/>
          <w:numId w:val="11"/>
        </w:numPr>
        <w:rPr>
          <w:rFonts w:asciiTheme="minorHAnsi" w:hAnsiTheme="minorHAnsi" w:cstheme="minorHAnsi"/>
          <w:sz w:val="22"/>
          <w:szCs w:val="22"/>
        </w:rPr>
      </w:pPr>
      <w:r w:rsidRPr="00713FB3">
        <w:rPr>
          <w:rFonts w:asciiTheme="minorHAnsi" w:hAnsiTheme="minorHAnsi" w:cstheme="minorHAnsi"/>
          <w:sz w:val="22"/>
          <w:szCs w:val="22"/>
        </w:rPr>
        <w:t>The customer will pay the WASC or EASA shop for inspection and repair services</w:t>
      </w:r>
      <w:r>
        <w:rPr>
          <w:rFonts w:asciiTheme="minorHAnsi" w:hAnsiTheme="minorHAnsi" w:cstheme="minorHAnsi"/>
          <w:sz w:val="22"/>
          <w:szCs w:val="22"/>
        </w:rPr>
        <w:br/>
      </w:r>
    </w:p>
    <w:p w14:paraId="6FF1E61C" w14:textId="77777777" w:rsidR="00E21FBF" w:rsidRDefault="00E21FBF" w:rsidP="00BC505E">
      <w:pPr>
        <w:pStyle w:val="BodyText"/>
        <w:numPr>
          <w:ilvl w:val="0"/>
          <w:numId w:val="11"/>
        </w:numPr>
        <w:rPr>
          <w:rFonts w:asciiTheme="minorHAnsi" w:hAnsiTheme="minorHAnsi" w:cstheme="minorHAnsi"/>
          <w:b/>
          <w:bCs/>
          <w:sz w:val="28"/>
          <w:szCs w:val="28"/>
        </w:rPr>
      </w:pPr>
      <w:r w:rsidRPr="00713FB3">
        <w:rPr>
          <w:rFonts w:asciiTheme="minorHAnsi" w:hAnsiTheme="minorHAnsi" w:cstheme="minorHAnsi"/>
          <w:sz w:val="22"/>
          <w:szCs w:val="22"/>
        </w:rPr>
        <w:t>If motor was returned to Grundfos via an RMA request or to a Grundfos ASP</w:t>
      </w:r>
    </w:p>
    <w:p w14:paraId="2E15BEBA" w14:textId="77777777" w:rsidR="00E21FBF" w:rsidRPr="00212DD5" w:rsidRDefault="00E21FBF" w:rsidP="00BC505E">
      <w:pPr>
        <w:pStyle w:val="BodyText"/>
        <w:numPr>
          <w:ilvl w:val="1"/>
          <w:numId w:val="11"/>
        </w:numPr>
        <w:rPr>
          <w:rFonts w:asciiTheme="minorHAnsi" w:hAnsiTheme="minorHAnsi" w:cstheme="minorHAnsi"/>
          <w:b/>
          <w:bCs/>
          <w:sz w:val="28"/>
          <w:szCs w:val="28"/>
        </w:rPr>
      </w:pPr>
      <w:r>
        <w:rPr>
          <w:rFonts w:asciiTheme="minorHAnsi" w:hAnsiTheme="minorHAnsi" w:cstheme="minorHAnsi"/>
          <w:sz w:val="22"/>
          <w:szCs w:val="22"/>
        </w:rPr>
        <w:t xml:space="preserve">The </w:t>
      </w:r>
      <w:r w:rsidRPr="00212DD5">
        <w:rPr>
          <w:rFonts w:asciiTheme="minorHAnsi" w:hAnsiTheme="minorHAnsi" w:cstheme="minorHAnsi"/>
          <w:sz w:val="22"/>
          <w:szCs w:val="22"/>
        </w:rPr>
        <w:t xml:space="preserve">customer pays Grundfos or Grundfos ASP. </w:t>
      </w:r>
    </w:p>
    <w:p w14:paraId="1342B778" w14:textId="77777777" w:rsidR="00E21FBF" w:rsidRPr="00212DD5" w:rsidRDefault="00E21FBF" w:rsidP="00BC505E">
      <w:pPr>
        <w:pStyle w:val="BodyText"/>
        <w:numPr>
          <w:ilvl w:val="1"/>
          <w:numId w:val="11"/>
        </w:numPr>
        <w:rPr>
          <w:rFonts w:asciiTheme="minorHAnsi" w:hAnsiTheme="minorHAnsi" w:cstheme="minorHAnsi"/>
          <w:b/>
          <w:bCs/>
          <w:sz w:val="28"/>
          <w:szCs w:val="28"/>
        </w:rPr>
      </w:pPr>
      <w:r w:rsidRPr="00212DD5">
        <w:rPr>
          <w:rFonts w:asciiTheme="minorHAnsi" w:hAnsiTheme="minorHAnsi" w:cstheme="minorHAnsi"/>
          <w:sz w:val="22"/>
          <w:szCs w:val="22"/>
        </w:rPr>
        <w:t>Grundfos will pay for the inspection at the WASC or EASA shop</w:t>
      </w:r>
    </w:p>
    <w:p w14:paraId="01853E87" w14:textId="77777777" w:rsidR="00E21FBF" w:rsidRDefault="00E21FBF" w:rsidP="00E21FBF">
      <w:pPr>
        <w:rPr>
          <w:rFonts w:ascii="Grundfos TheSans V2" w:eastAsia="Grundfos TheSans V2" w:hAnsi="Grundfos TheSans V2"/>
          <w:b/>
          <w:bCs/>
          <w:sz w:val="28"/>
          <w:szCs w:val="28"/>
        </w:rPr>
      </w:pPr>
    </w:p>
    <w:p w14:paraId="6FBC82E7" w14:textId="77777777" w:rsidR="00E21FBF" w:rsidRPr="00506A99" w:rsidRDefault="00E21FBF" w:rsidP="00E21FBF">
      <w:pPr>
        <w:pStyle w:val="Heading3"/>
      </w:pPr>
      <w:bookmarkStart w:id="20" w:name="_Toc181365197"/>
      <w:r w:rsidRPr="00506A99">
        <w:t>I</w:t>
      </w:r>
      <w:r>
        <w:t>n-Warranty Procedure (Grundfos Customers)</w:t>
      </w:r>
      <w:bookmarkEnd w:id="20"/>
      <w:r>
        <w:br/>
      </w:r>
    </w:p>
    <w:p w14:paraId="2DF6CB29" w14:textId="77777777" w:rsidR="00E21FBF" w:rsidRDefault="00E21FBF" w:rsidP="00E21FBF">
      <w:pPr>
        <w:pStyle w:val="Heading4"/>
      </w:pPr>
      <w:r w:rsidRPr="00506A99">
        <w:t xml:space="preserve">Motors frame size 215 and smaller (10 Hp and smaller). </w:t>
      </w:r>
    </w:p>
    <w:p w14:paraId="6FDCB0D8" w14:textId="77777777" w:rsidR="00E21FBF" w:rsidRDefault="00E21FBF" w:rsidP="00BC505E">
      <w:pPr>
        <w:pStyle w:val="ListParagraph"/>
        <w:numPr>
          <w:ilvl w:val="0"/>
          <w:numId w:val="9"/>
        </w:numPr>
        <w:autoSpaceDE w:val="0"/>
        <w:autoSpaceDN w:val="0"/>
        <w:adjustRightInd w:val="0"/>
        <w:contextualSpacing w:val="0"/>
        <w:rPr>
          <w:rFonts w:cstheme="minorHAnsi"/>
        </w:rPr>
      </w:pPr>
      <w:r w:rsidRPr="007069B3">
        <w:rPr>
          <w:rFonts w:cstheme="minorHAnsi"/>
        </w:rPr>
        <w:t xml:space="preserve">Take clear photo of nameplate (date code and serial number).  </w:t>
      </w:r>
    </w:p>
    <w:p w14:paraId="00793D38" w14:textId="77777777" w:rsidR="00E21FBF" w:rsidRDefault="00E21FBF" w:rsidP="00BC505E">
      <w:pPr>
        <w:pStyle w:val="ListParagraph"/>
        <w:numPr>
          <w:ilvl w:val="0"/>
          <w:numId w:val="9"/>
        </w:numPr>
        <w:autoSpaceDE w:val="0"/>
        <w:autoSpaceDN w:val="0"/>
        <w:adjustRightInd w:val="0"/>
        <w:contextualSpacing w:val="0"/>
        <w:rPr>
          <w:rFonts w:cstheme="minorHAnsi"/>
        </w:rPr>
      </w:pPr>
      <w:r>
        <w:rPr>
          <w:rFonts w:cstheme="minorHAnsi"/>
        </w:rPr>
        <w:t xml:space="preserve">Provide to </w:t>
      </w:r>
      <w:r w:rsidRPr="007069B3">
        <w:rPr>
          <w:rFonts w:cstheme="minorHAnsi"/>
        </w:rPr>
        <w:t xml:space="preserve">Grundfos Distributor with reason for failure. </w:t>
      </w:r>
    </w:p>
    <w:p w14:paraId="462E2C70" w14:textId="77777777" w:rsidR="00E21FBF" w:rsidRDefault="00E21FBF" w:rsidP="00BC505E">
      <w:pPr>
        <w:pStyle w:val="ListParagraph"/>
        <w:numPr>
          <w:ilvl w:val="0"/>
          <w:numId w:val="9"/>
        </w:numPr>
        <w:autoSpaceDE w:val="0"/>
        <w:autoSpaceDN w:val="0"/>
        <w:adjustRightInd w:val="0"/>
        <w:contextualSpacing w:val="0"/>
        <w:rPr>
          <w:rFonts w:cstheme="minorHAnsi"/>
        </w:rPr>
      </w:pPr>
      <w:r w:rsidRPr="007069B3">
        <w:rPr>
          <w:rFonts w:cstheme="minorHAnsi"/>
        </w:rPr>
        <w:t>Distributor submits an Extranet claim to Grundfos providing clear nameplate photo with submission</w:t>
      </w:r>
    </w:p>
    <w:p w14:paraId="746BAD23" w14:textId="77777777" w:rsidR="00E21FBF" w:rsidRDefault="00E21FBF" w:rsidP="00BC505E">
      <w:pPr>
        <w:pStyle w:val="ListParagraph"/>
        <w:numPr>
          <w:ilvl w:val="0"/>
          <w:numId w:val="9"/>
        </w:numPr>
        <w:autoSpaceDE w:val="0"/>
        <w:autoSpaceDN w:val="0"/>
        <w:adjustRightInd w:val="0"/>
        <w:contextualSpacing w:val="0"/>
        <w:rPr>
          <w:rFonts w:cstheme="minorHAnsi"/>
        </w:rPr>
      </w:pPr>
      <w:r w:rsidRPr="007069B3">
        <w:rPr>
          <w:rFonts w:cstheme="minorHAnsi"/>
        </w:rPr>
        <w:t xml:space="preserve">Grundfos completes No Fault claim form and submits to </w:t>
      </w:r>
      <w:hyperlink r:id="rId22" w:history="1">
        <w:r w:rsidRPr="007069B3">
          <w:rPr>
            <w:rStyle w:val="Hyperlink"/>
            <w:rFonts w:eastAsiaTheme="majorEastAsia" w:cstheme="minorHAnsi"/>
          </w:rPr>
          <w:t>Warranty@weg.net</w:t>
        </w:r>
      </w:hyperlink>
      <w:r w:rsidRPr="007069B3">
        <w:rPr>
          <w:rFonts w:cstheme="minorHAnsi"/>
        </w:rPr>
        <w:t xml:space="preserve">. </w:t>
      </w:r>
    </w:p>
    <w:p w14:paraId="61DE04F5" w14:textId="77777777" w:rsidR="00E21FBF" w:rsidRDefault="00E21FBF" w:rsidP="00BC505E">
      <w:pPr>
        <w:pStyle w:val="ListParagraph"/>
        <w:numPr>
          <w:ilvl w:val="1"/>
          <w:numId w:val="9"/>
        </w:numPr>
        <w:autoSpaceDE w:val="0"/>
        <w:autoSpaceDN w:val="0"/>
        <w:adjustRightInd w:val="0"/>
        <w:contextualSpacing w:val="0"/>
        <w:rPr>
          <w:rFonts w:cstheme="minorHAnsi"/>
        </w:rPr>
      </w:pPr>
      <w:r w:rsidRPr="00616743">
        <w:rPr>
          <w:rFonts w:cstheme="minorHAnsi"/>
        </w:rPr>
        <w:t xml:space="preserve">If requesting a replacement, then email to Nathan Sublett </w:t>
      </w:r>
      <w:hyperlink r:id="rId23" w:history="1">
        <w:r w:rsidRPr="00616743">
          <w:rPr>
            <w:rStyle w:val="Hyperlink"/>
            <w:rFonts w:eastAsiaTheme="majorEastAsia" w:cstheme="minorHAnsi"/>
          </w:rPr>
          <w:t>nsublett@weg.net</w:t>
        </w:r>
      </w:hyperlink>
      <w:r w:rsidRPr="00616743">
        <w:rPr>
          <w:rFonts w:cstheme="minorHAnsi"/>
        </w:rPr>
        <w:t xml:space="preserve">. </w:t>
      </w:r>
    </w:p>
    <w:p w14:paraId="1D7124EA" w14:textId="77777777" w:rsidR="00E21FBF" w:rsidRPr="00616743" w:rsidRDefault="00E21FBF" w:rsidP="00BC505E">
      <w:pPr>
        <w:pStyle w:val="ListParagraph"/>
        <w:numPr>
          <w:ilvl w:val="1"/>
          <w:numId w:val="9"/>
        </w:numPr>
        <w:autoSpaceDE w:val="0"/>
        <w:autoSpaceDN w:val="0"/>
        <w:adjustRightInd w:val="0"/>
        <w:contextualSpacing w:val="0"/>
        <w:rPr>
          <w:rFonts w:cstheme="minorHAnsi"/>
        </w:rPr>
      </w:pPr>
      <w:r w:rsidRPr="00616743">
        <w:rPr>
          <w:rFonts w:cstheme="minorHAnsi"/>
        </w:rPr>
        <w:t>Grundfos provides ship to instructions for replacement.</w:t>
      </w:r>
    </w:p>
    <w:p w14:paraId="18A1ECCB" w14:textId="77777777" w:rsidR="00E21FBF" w:rsidRDefault="00E21FBF" w:rsidP="00E21FBF">
      <w:pPr>
        <w:autoSpaceDE w:val="0"/>
        <w:autoSpaceDN w:val="0"/>
        <w:adjustRightInd w:val="0"/>
        <w:rPr>
          <w:rFonts w:cstheme="minorHAnsi"/>
        </w:rPr>
      </w:pPr>
    </w:p>
    <w:p w14:paraId="1705DBAD" w14:textId="77777777" w:rsidR="00E21FBF" w:rsidRPr="00616743" w:rsidRDefault="00E21FBF" w:rsidP="00E21FBF">
      <w:pPr>
        <w:autoSpaceDE w:val="0"/>
        <w:autoSpaceDN w:val="0"/>
        <w:adjustRightInd w:val="0"/>
        <w:rPr>
          <w:rFonts w:cstheme="minorHAnsi"/>
        </w:rPr>
      </w:pPr>
      <w:r>
        <w:rPr>
          <w:rFonts w:cstheme="minorHAnsi"/>
          <w:i/>
          <w:iCs/>
        </w:rPr>
        <w:t xml:space="preserve">Please Note: </w:t>
      </w:r>
      <w:r w:rsidRPr="00616743">
        <w:rPr>
          <w:rFonts w:cstheme="minorHAnsi"/>
        </w:rPr>
        <w:t>No Fault Motors can be scrapped locally after case is completed.</w:t>
      </w:r>
    </w:p>
    <w:p w14:paraId="56C92A9A" w14:textId="77777777" w:rsidR="00E21FBF" w:rsidRPr="00506A99" w:rsidRDefault="00E21FBF" w:rsidP="00E21FBF">
      <w:pPr>
        <w:autoSpaceDE w:val="0"/>
        <w:autoSpaceDN w:val="0"/>
        <w:adjustRightInd w:val="0"/>
        <w:ind w:left="270"/>
        <w:rPr>
          <w:rFonts w:cstheme="minorHAnsi"/>
        </w:rPr>
      </w:pPr>
      <w:r w:rsidRPr="00506A99">
        <w:rPr>
          <w:rFonts w:cstheme="minorHAnsi"/>
          <w:highlight w:val="yellow"/>
        </w:rPr>
        <w:t xml:space="preserve">No Fault Excludes Washdown and IEEE 841 motors which must be inspected by a WEG Authorized Service </w:t>
      </w:r>
      <w:proofErr w:type="spellStart"/>
      <w:proofErr w:type="gramStart"/>
      <w:r w:rsidRPr="00506A99">
        <w:rPr>
          <w:rFonts w:cstheme="minorHAnsi"/>
          <w:highlight w:val="yellow"/>
        </w:rPr>
        <w:t>Center</w:t>
      </w:r>
      <w:proofErr w:type="spellEnd"/>
      <w:r w:rsidRPr="00506A99">
        <w:rPr>
          <w:rFonts w:cstheme="minorHAnsi"/>
          <w:highlight w:val="yellow"/>
        </w:rPr>
        <w:t>(</w:t>
      </w:r>
      <w:proofErr w:type="gramEnd"/>
      <w:r w:rsidRPr="00506A99">
        <w:rPr>
          <w:rFonts w:cstheme="minorHAnsi"/>
          <w:highlight w:val="yellow"/>
        </w:rPr>
        <w:t>WASC)</w:t>
      </w:r>
      <w:r w:rsidRPr="00506A99">
        <w:rPr>
          <w:rFonts w:cstheme="minorHAnsi"/>
        </w:rPr>
        <w:t xml:space="preserve"> or if none is available, an EASA affiliated service shop</w:t>
      </w:r>
      <w:r>
        <w:rPr>
          <w:rFonts w:cstheme="minorHAnsi"/>
        </w:rPr>
        <w:t>.</w:t>
      </w:r>
    </w:p>
    <w:p w14:paraId="7E743CF8" w14:textId="77777777" w:rsidR="00E21FBF" w:rsidRPr="00506A99" w:rsidRDefault="00E21FBF" w:rsidP="00E21FBF">
      <w:pPr>
        <w:autoSpaceDE w:val="0"/>
        <w:autoSpaceDN w:val="0"/>
        <w:adjustRightInd w:val="0"/>
        <w:rPr>
          <w:rFonts w:cstheme="minorHAnsi"/>
        </w:rPr>
      </w:pPr>
    </w:p>
    <w:p w14:paraId="4C53ECEE" w14:textId="77777777" w:rsidR="00E21FBF" w:rsidRDefault="00E21FBF" w:rsidP="00E21FBF">
      <w:pPr>
        <w:pStyle w:val="Heading4"/>
      </w:pPr>
      <w:r w:rsidRPr="00506A99">
        <w:t xml:space="preserve">Motors above 215 frame (larger than 10 Hp) </w:t>
      </w:r>
    </w:p>
    <w:p w14:paraId="4AB54399" w14:textId="77777777" w:rsidR="00E21FBF" w:rsidRDefault="00E21FBF" w:rsidP="00BC505E">
      <w:pPr>
        <w:pStyle w:val="Default"/>
        <w:numPr>
          <w:ilvl w:val="0"/>
          <w:numId w:val="10"/>
        </w:numPr>
        <w:rPr>
          <w:rFonts w:asciiTheme="minorHAnsi" w:hAnsiTheme="minorHAnsi" w:cstheme="minorHAnsi"/>
          <w:sz w:val="22"/>
          <w:szCs w:val="22"/>
        </w:rPr>
      </w:pPr>
      <w:r>
        <w:rPr>
          <w:rFonts w:asciiTheme="minorHAnsi" w:hAnsiTheme="minorHAnsi" w:cstheme="minorHAnsi"/>
          <w:sz w:val="22"/>
          <w:szCs w:val="22"/>
        </w:rPr>
        <w:t>M</w:t>
      </w:r>
      <w:r w:rsidRPr="00506A99">
        <w:rPr>
          <w:rFonts w:asciiTheme="minorHAnsi" w:hAnsiTheme="minorHAnsi" w:cstheme="minorHAnsi"/>
          <w:sz w:val="22"/>
          <w:szCs w:val="22"/>
        </w:rPr>
        <w:t xml:space="preserve">ust be inspected by WEG Authorized Service Center WEG ASC (WASC) or EASA shop. </w:t>
      </w:r>
    </w:p>
    <w:p w14:paraId="26EF15F5" w14:textId="77777777" w:rsidR="00E21FBF" w:rsidRDefault="00E21FBF" w:rsidP="00BC505E">
      <w:pPr>
        <w:pStyle w:val="Default"/>
        <w:numPr>
          <w:ilvl w:val="0"/>
          <w:numId w:val="10"/>
        </w:numPr>
        <w:rPr>
          <w:rFonts w:asciiTheme="minorHAnsi" w:hAnsiTheme="minorHAnsi" w:cstheme="minorHAnsi"/>
          <w:sz w:val="22"/>
          <w:szCs w:val="22"/>
        </w:rPr>
      </w:pPr>
      <w:r>
        <w:rPr>
          <w:rFonts w:asciiTheme="minorHAnsi" w:hAnsiTheme="minorHAnsi" w:cstheme="minorHAnsi"/>
          <w:sz w:val="22"/>
          <w:szCs w:val="22"/>
        </w:rPr>
        <w:t>Distributor contacts motor centers directly (</w:t>
      </w:r>
      <w:hyperlink r:id="rId24" w:history="1">
        <w:r w:rsidRPr="00316C04">
          <w:rPr>
            <w:rStyle w:val="Hyperlink"/>
            <w:rFonts w:asciiTheme="minorHAnsi" w:hAnsiTheme="minorHAnsi" w:cstheme="minorHAnsi"/>
            <w:sz w:val="22"/>
            <w:szCs w:val="22"/>
          </w:rPr>
          <w:t>WEG Authorized centers link</w:t>
        </w:r>
      </w:hyperlink>
      <w:r>
        <w:rPr>
          <w:rFonts w:asciiTheme="minorHAnsi" w:hAnsiTheme="minorHAnsi" w:cstheme="minorHAnsi"/>
          <w:sz w:val="22"/>
          <w:szCs w:val="22"/>
        </w:rPr>
        <w:t>)</w:t>
      </w:r>
    </w:p>
    <w:p w14:paraId="3D2A1585" w14:textId="77777777" w:rsidR="00E21FBF" w:rsidRDefault="00E21FBF" w:rsidP="00BC505E">
      <w:pPr>
        <w:pStyle w:val="Default"/>
        <w:numPr>
          <w:ilvl w:val="0"/>
          <w:numId w:val="10"/>
        </w:numPr>
        <w:rPr>
          <w:rFonts w:asciiTheme="minorHAnsi" w:hAnsiTheme="minorHAnsi" w:cstheme="minorHAnsi"/>
          <w:sz w:val="22"/>
          <w:szCs w:val="22"/>
        </w:rPr>
      </w:pPr>
      <w:r w:rsidRPr="00506A99">
        <w:rPr>
          <w:rFonts w:asciiTheme="minorHAnsi" w:hAnsiTheme="minorHAnsi" w:cstheme="minorHAnsi"/>
          <w:sz w:val="22"/>
          <w:szCs w:val="22"/>
        </w:rPr>
        <w:t xml:space="preserve">The WASC or EASA provides </w:t>
      </w:r>
      <w:r>
        <w:rPr>
          <w:rFonts w:asciiTheme="minorHAnsi" w:hAnsiTheme="minorHAnsi" w:cstheme="minorHAnsi"/>
          <w:sz w:val="22"/>
          <w:szCs w:val="22"/>
        </w:rPr>
        <w:t xml:space="preserve">support </w:t>
      </w:r>
      <w:r w:rsidRPr="00506A99">
        <w:rPr>
          <w:rFonts w:asciiTheme="minorHAnsi" w:hAnsiTheme="minorHAnsi" w:cstheme="minorHAnsi"/>
          <w:sz w:val="22"/>
          <w:szCs w:val="22"/>
        </w:rPr>
        <w:t>by contacting</w:t>
      </w:r>
    </w:p>
    <w:p w14:paraId="12886E07" w14:textId="77777777" w:rsidR="00E21FBF" w:rsidRPr="00713FB3" w:rsidRDefault="00E21FBF" w:rsidP="00BC505E">
      <w:pPr>
        <w:pStyle w:val="Default"/>
        <w:numPr>
          <w:ilvl w:val="1"/>
          <w:numId w:val="10"/>
        </w:numPr>
        <w:rPr>
          <w:rFonts w:asciiTheme="minorHAnsi" w:hAnsiTheme="minorHAnsi" w:cstheme="minorHAnsi"/>
          <w:sz w:val="22"/>
          <w:szCs w:val="22"/>
          <w:lang w:val="da-DK"/>
        </w:rPr>
      </w:pPr>
      <w:r w:rsidRPr="00713FB3">
        <w:rPr>
          <w:rFonts w:asciiTheme="minorHAnsi" w:hAnsiTheme="minorHAnsi" w:cstheme="minorHAnsi"/>
          <w:sz w:val="22"/>
          <w:szCs w:val="22"/>
          <w:lang w:val="da-DK"/>
        </w:rPr>
        <w:t xml:space="preserve">Grundfos at </w:t>
      </w:r>
      <w:r w:rsidRPr="00713FB3">
        <w:rPr>
          <w:rFonts w:asciiTheme="minorHAnsi" w:hAnsiTheme="minorHAnsi" w:cstheme="minorHAnsi"/>
          <w:color w:val="0562C1"/>
          <w:sz w:val="22"/>
          <w:szCs w:val="22"/>
          <w:lang w:val="da-DK"/>
        </w:rPr>
        <w:t>Service-US@sales.grundfos.com</w:t>
      </w:r>
      <w:r w:rsidRPr="00713FB3">
        <w:rPr>
          <w:rFonts w:asciiTheme="minorHAnsi" w:hAnsiTheme="minorHAnsi" w:cstheme="minorHAnsi"/>
          <w:sz w:val="22"/>
          <w:szCs w:val="22"/>
          <w:lang w:val="da-DK"/>
        </w:rPr>
        <w:t xml:space="preserve"> </w:t>
      </w:r>
    </w:p>
    <w:p w14:paraId="16F1CCCD" w14:textId="77777777" w:rsidR="00E21FBF" w:rsidRDefault="00E21FBF" w:rsidP="00BC505E">
      <w:pPr>
        <w:pStyle w:val="Default"/>
        <w:numPr>
          <w:ilvl w:val="1"/>
          <w:numId w:val="10"/>
        </w:numPr>
        <w:rPr>
          <w:rFonts w:asciiTheme="minorHAnsi" w:hAnsiTheme="minorHAnsi" w:cstheme="minorHAnsi"/>
          <w:sz w:val="22"/>
          <w:szCs w:val="22"/>
        </w:rPr>
      </w:pPr>
      <w:r w:rsidRPr="00506A99">
        <w:rPr>
          <w:rFonts w:asciiTheme="minorHAnsi" w:hAnsiTheme="minorHAnsi" w:cstheme="minorHAnsi"/>
          <w:sz w:val="22"/>
          <w:szCs w:val="22"/>
        </w:rPr>
        <w:t xml:space="preserve">Nathan Sublett of WEG service at </w:t>
      </w:r>
      <w:hyperlink r:id="rId25" w:history="1">
        <w:r w:rsidRPr="00506A99">
          <w:rPr>
            <w:rStyle w:val="Hyperlink"/>
            <w:rFonts w:asciiTheme="minorHAnsi" w:hAnsiTheme="minorHAnsi" w:cstheme="minorHAnsi"/>
            <w:sz w:val="22"/>
            <w:szCs w:val="22"/>
          </w:rPr>
          <w:t>nsublett@weg.net</w:t>
        </w:r>
      </w:hyperlink>
      <w:r w:rsidRPr="00506A99">
        <w:rPr>
          <w:rFonts w:asciiTheme="minorHAnsi" w:hAnsiTheme="minorHAnsi" w:cstheme="minorHAnsi"/>
          <w:sz w:val="22"/>
          <w:szCs w:val="22"/>
        </w:rPr>
        <w:t xml:space="preserve"> </w:t>
      </w:r>
      <w:r w:rsidRPr="00506A99">
        <w:rPr>
          <w:rFonts w:asciiTheme="minorHAnsi" w:hAnsiTheme="minorHAnsi" w:cstheme="minorHAnsi"/>
          <w:b/>
          <w:bCs/>
          <w:sz w:val="22"/>
          <w:szCs w:val="22"/>
        </w:rPr>
        <w:t>in advance of commencing</w:t>
      </w:r>
      <w:r w:rsidRPr="00506A99">
        <w:rPr>
          <w:rFonts w:asciiTheme="minorHAnsi" w:hAnsiTheme="minorHAnsi" w:cstheme="minorHAnsi"/>
          <w:sz w:val="22"/>
          <w:szCs w:val="22"/>
        </w:rPr>
        <w:t xml:space="preserve"> </w:t>
      </w:r>
      <w:r w:rsidRPr="00506A99">
        <w:rPr>
          <w:rFonts w:asciiTheme="minorHAnsi" w:hAnsiTheme="minorHAnsi" w:cstheme="minorHAnsi"/>
          <w:b/>
          <w:bCs/>
          <w:sz w:val="22"/>
          <w:szCs w:val="22"/>
        </w:rPr>
        <w:t>work</w:t>
      </w:r>
      <w:r>
        <w:rPr>
          <w:rFonts w:asciiTheme="minorHAnsi" w:hAnsiTheme="minorHAnsi" w:cstheme="minorHAnsi"/>
          <w:sz w:val="22"/>
          <w:szCs w:val="22"/>
        </w:rPr>
        <w:t>.</w:t>
      </w:r>
    </w:p>
    <w:p w14:paraId="554A882C" w14:textId="77777777" w:rsidR="00E21FBF" w:rsidRPr="00506A99" w:rsidRDefault="00E21FBF" w:rsidP="00BC505E">
      <w:pPr>
        <w:pStyle w:val="Default"/>
        <w:numPr>
          <w:ilvl w:val="0"/>
          <w:numId w:val="10"/>
        </w:numPr>
        <w:rPr>
          <w:rFonts w:asciiTheme="minorHAnsi" w:hAnsiTheme="minorHAnsi" w:cstheme="minorHAnsi"/>
          <w:sz w:val="22"/>
          <w:szCs w:val="22"/>
        </w:rPr>
      </w:pPr>
      <w:r w:rsidRPr="00506A99">
        <w:rPr>
          <w:rFonts w:asciiTheme="minorHAnsi" w:hAnsiTheme="minorHAnsi" w:cstheme="minorHAnsi"/>
          <w:b/>
          <w:bCs/>
          <w:sz w:val="22"/>
          <w:szCs w:val="22"/>
        </w:rPr>
        <w:lastRenderedPageBreak/>
        <w:t xml:space="preserve">When WEG approves after review </w:t>
      </w:r>
      <w:r w:rsidRPr="00506A99">
        <w:rPr>
          <w:rFonts w:asciiTheme="minorHAnsi" w:hAnsiTheme="minorHAnsi" w:cstheme="minorHAnsi"/>
          <w:sz w:val="22"/>
          <w:szCs w:val="22"/>
        </w:rPr>
        <w:t>of inspection report, nameplate photo, and failure photos</w:t>
      </w:r>
      <w:r w:rsidRPr="00506A99">
        <w:rPr>
          <w:rFonts w:asciiTheme="minorHAnsi" w:hAnsiTheme="minorHAnsi" w:cstheme="minorHAnsi"/>
          <w:b/>
          <w:bCs/>
          <w:sz w:val="22"/>
          <w:szCs w:val="22"/>
        </w:rPr>
        <w:t xml:space="preserve"> </w:t>
      </w:r>
      <w:r w:rsidRPr="008F4490">
        <w:rPr>
          <w:rFonts w:asciiTheme="minorHAnsi" w:hAnsiTheme="minorHAnsi" w:cstheme="minorHAnsi"/>
          <w:sz w:val="22"/>
          <w:szCs w:val="22"/>
        </w:rPr>
        <w:t>then WEG directs WASC or EASA shop to:</w:t>
      </w:r>
    </w:p>
    <w:p w14:paraId="2756E690" w14:textId="77777777" w:rsidR="00E21FBF" w:rsidRPr="00506A99" w:rsidRDefault="00E21FBF" w:rsidP="00E21FBF">
      <w:pPr>
        <w:autoSpaceDE w:val="0"/>
        <w:autoSpaceDN w:val="0"/>
        <w:adjustRightInd w:val="0"/>
        <w:rPr>
          <w:rFonts w:cstheme="minorHAnsi"/>
        </w:rPr>
      </w:pPr>
    </w:p>
    <w:p w14:paraId="4BD7EF57" w14:textId="77777777" w:rsidR="00E21FBF" w:rsidRPr="00506A99" w:rsidRDefault="00E21FBF" w:rsidP="00E21FBF">
      <w:pPr>
        <w:autoSpaceDE w:val="0"/>
        <w:autoSpaceDN w:val="0"/>
        <w:adjustRightInd w:val="0"/>
        <w:ind w:left="2160"/>
        <w:rPr>
          <w:rFonts w:cstheme="minorHAnsi"/>
        </w:rPr>
      </w:pPr>
      <w:r w:rsidRPr="00506A99">
        <w:rPr>
          <w:rFonts w:cstheme="minorHAnsi"/>
        </w:rPr>
        <w:t>A. Repair if practical</w:t>
      </w:r>
    </w:p>
    <w:p w14:paraId="3605ABF5" w14:textId="77777777" w:rsidR="00E21FBF" w:rsidRPr="00506A99" w:rsidRDefault="00E21FBF" w:rsidP="00E21FBF">
      <w:pPr>
        <w:autoSpaceDE w:val="0"/>
        <w:autoSpaceDN w:val="0"/>
        <w:adjustRightInd w:val="0"/>
        <w:ind w:left="2160"/>
        <w:rPr>
          <w:rFonts w:cstheme="minorHAnsi"/>
        </w:rPr>
      </w:pPr>
      <w:r w:rsidRPr="00506A99">
        <w:rPr>
          <w:rFonts w:cstheme="minorHAnsi"/>
        </w:rPr>
        <w:t xml:space="preserve">B. Scrap if not practical </w:t>
      </w:r>
    </w:p>
    <w:p w14:paraId="12A29732" w14:textId="77777777" w:rsidR="00E21FBF" w:rsidRPr="00506A99" w:rsidRDefault="00E21FBF" w:rsidP="00E21FBF">
      <w:pPr>
        <w:autoSpaceDE w:val="0"/>
        <w:autoSpaceDN w:val="0"/>
        <w:adjustRightInd w:val="0"/>
        <w:ind w:left="2880"/>
        <w:rPr>
          <w:rFonts w:cstheme="minorHAnsi"/>
        </w:rPr>
      </w:pPr>
      <w:r w:rsidRPr="00506A99">
        <w:rPr>
          <w:rFonts w:cstheme="minorHAnsi"/>
        </w:rPr>
        <w:t>• WEG ASC or EASA shop will invoice WEG for the inspection or repair work</w:t>
      </w:r>
    </w:p>
    <w:p w14:paraId="028F0DB1" w14:textId="77777777" w:rsidR="00E21FBF" w:rsidRPr="00506A99" w:rsidRDefault="00E21FBF" w:rsidP="00E21FBF">
      <w:pPr>
        <w:autoSpaceDE w:val="0"/>
        <w:autoSpaceDN w:val="0"/>
        <w:adjustRightInd w:val="0"/>
        <w:ind w:left="2880"/>
        <w:rPr>
          <w:rFonts w:cstheme="minorHAnsi"/>
        </w:rPr>
      </w:pPr>
      <w:r w:rsidRPr="00506A99">
        <w:rPr>
          <w:rFonts w:cstheme="minorHAnsi"/>
        </w:rPr>
        <w:t>• Customer should not pay the WEG ASC or EASA shop</w:t>
      </w:r>
    </w:p>
    <w:p w14:paraId="450CFF70" w14:textId="77777777" w:rsidR="00E21FBF" w:rsidRPr="00506A99" w:rsidRDefault="00E21FBF" w:rsidP="00E21FBF">
      <w:pPr>
        <w:autoSpaceDE w:val="0"/>
        <w:autoSpaceDN w:val="0"/>
        <w:adjustRightInd w:val="0"/>
        <w:rPr>
          <w:rFonts w:cstheme="minorHAnsi"/>
        </w:rPr>
      </w:pPr>
    </w:p>
    <w:p w14:paraId="6E3114A4" w14:textId="77777777" w:rsidR="00E21FBF" w:rsidRPr="00506A99" w:rsidRDefault="00E21FBF" w:rsidP="00E21FBF">
      <w:pPr>
        <w:autoSpaceDE w:val="0"/>
        <w:autoSpaceDN w:val="0"/>
        <w:adjustRightInd w:val="0"/>
        <w:ind w:left="720"/>
        <w:rPr>
          <w:rFonts w:cstheme="minorHAnsi"/>
        </w:rPr>
      </w:pPr>
    </w:p>
    <w:p w14:paraId="6BF1DC0D" w14:textId="77777777" w:rsidR="00E21FBF" w:rsidRDefault="00E21FBF" w:rsidP="00E21FBF">
      <w:pPr>
        <w:autoSpaceDE w:val="0"/>
        <w:autoSpaceDN w:val="0"/>
        <w:adjustRightInd w:val="0"/>
        <w:ind w:left="720"/>
        <w:rPr>
          <w:rFonts w:ascii="Grundfos TheSans V2" w:eastAsia="Grundfos TheSans V2" w:hAnsi="Grundfos TheSans V2"/>
          <w:b/>
          <w:bCs/>
          <w:sz w:val="32"/>
          <w:szCs w:val="32"/>
        </w:rPr>
      </w:pPr>
      <w:r w:rsidRPr="00D030D4">
        <w:rPr>
          <w:rFonts w:cstheme="minorHAnsi"/>
          <w:b/>
          <w:bCs/>
        </w:rPr>
        <w:t>Note:</w:t>
      </w:r>
      <w:r w:rsidRPr="00506A99">
        <w:rPr>
          <w:rFonts w:cstheme="minorHAnsi"/>
        </w:rPr>
        <w:t xml:space="preserve"> WEG might request a WASC or EASA shop to return a motor for quality review, this will be between WEG and the motor shop and will not delay the warranty replacement or credit.</w:t>
      </w:r>
    </w:p>
    <w:p w14:paraId="3893BDF5" w14:textId="77777777" w:rsidR="00E21FBF" w:rsidRDefault="00E21FBF" w:rsidP="00E21FBF">
      <w:pPr>
        <w:autoSpaceDE w:val="0"/>
        <w:autoSpaceDN w:val="0"/>
        <w:adjustRightInd w:val="0"/>
        <w:ind w:left="720"/>
        <w:rPr>
          <w:rFonts w:ascii="Grundfos TheSans V2" w:eastAsia="Grundfos TheSans V2" w:hAnsi="Grundfos TheSans V2"/>
          <w:b/>
          <w:bCs/>
          <w:sz w:val="32"/>
          <w:szCs w:val="32"/>
        </w:rPr>
      </w:pPr>
    </w:p>
    <w:p w14:paraId="7AB8CF07" w14:textId="77777777" w:rsidR="00E21FBF" w:rsidRDefault="00E21FBF" w:rsidP="00E21FBF">
      <w:pPr>
        <w:pStyle w:val="BodyText"/>
      </w:pPr>
    </w:p>
    <w:p w14:paraId="1EEB3AF4" w14:textId="77777777" w:rsidR="00E21FBF" w:rsidRDefault="00E21FBF" w:rsidP="00E21FBF">
      <w:pPr>
        <w:pStyle w:val="Heading2"/>
      </w:pPr>
      <w:bookmarkStart w:id="21" w:name="_Toc181365198"/>
      <w:r>
        <w:t>Baldor Warranty</w:t>
      </w:r>
      <w:bookmarkEnd w:id="21"/>
    </w:p>
    <w:p w14:paraId="41415C69" w14:textId="77777777" w:rsidR="00E21FBF" w:rsidRDefault="00E21FBF" w:rsidP="00E21FBF">
      <w:pPr>
        <w:pStyle w:val="Heading3"/>
      </w:pPr>
      <w:bookmarkStart w:id="22" w:name="_Toc181365199"/>
      <w:r>
        <w:t>In-Warranty Procedure</w:t>
      </w:r>
      <w:bookmarkEnd w:id="22"/>
      <w:r>
        <w:br/>
      </w:r>
    </w:p>
    <w:p w14:paraId="31210395" w14:textId="77777777" w:rsidR="001E5A2C" w:rsidRDefault="002C789F" w:rsidP="00E21FBF">
      <w:pPr>
        <w:pStyle w:val="Heading4"/>
      </w:pPr>
      <w:r>
        <w:t>All Baldor Motors</w:t>
      </w:r>
      <w:r w:rsidR="00E21FBF" w:rsidRPr="00506A99">
        <w:t xml:space="preserve"> </w:t>
      </w:r>
    </w:p>
    <w:p w14:paraId="54320F3E" w14:textId="51705918" w:rsidR="00E21FBF" w:rsidRPr="00F5274F" w:rsidRDefault="00E21FBF" w:rsidP="005A1573">
      <w:pPr>
        <w:pStyle w:val="Heading4"/>
        <w:rPr>
          <w:rFonts w:asciiTheme="minorHAnsi" w:hAnsiTheme="minorHAnsi"/>
          <w:sz w:val="22"/>
          <w:szCs w:val="22"/>
        </w:rPr>
      </w:pPr>
      <w:r>
        <w:br/>
      </w:r>
      <w:r w:rsidRPr="00F5274F">
        <w:rPr>
          <w:rFonts w:asciiTheme="minorHAnsi" w:hAnsiTheme="minorHAnsi"/>
          <w:sz w:val="22"/>
          <w:szCs w:val="22"/>
        </w:rPr>
        <w:t xml:space="preserve">Find nearest </w:t>
      </w:r>
      <w:proofErr w:type="spellStart"/>
      <w:r w:rsidRPr="00F5274F">
        <w:rPr>
          <w:rFonts w:asciiTheme="minorHAnsi" w:hAnsiTheme="minorHAnsi"/>
          <w:sz w:val="22"/>
          <w:szCs w:val="22"/>
        </w:rPr>
        <w:t>center</w:t>
      </w:r>
      <w:proofErr w:type="spellEnd"/>
      <w:r w:rsidRPr="00F5274F">
        <w:rPr>
          <w:rFonts w:asciiTheme="minorHAnsi" w:hAnsiTheme="minorHAnsi"/>
          <w:sz w:val="22"/>
          <w:szCs w:val="22"/>
        </w:rPr>
        <w:t xml:space="preserve"> at </w:t>
      </w:r>
      <w:hyperlink r:id="rId26" w:history="1">
        <w:r w:rsidRPr="00F5274F">
          <w:rPr>
            <w:rStyle w:val="Hyperlink"/>
            <w:rFonts w:asciiTheme="minorHAnsi" w:hAnsiTheme="minorHAnsi"/>
            <w:sz w:val="22"/>
            <w:szCs w:val="22"/>
          </w:rPr>
          <w:t>http://www.baldor.com/resources-and-support/customer-support/service-centers</w:t>
        </w:r>
      </w:hyperlink>
    </w:p>
    <w:p w14:paraId="1F7FAB39" w14:textId="77777777" w:rsidR="00E21FBF" w:rsidRPr="00F5274F" w:rsidRDefault="00E21FBF" w:rsidP="00BC505E">
      <w:pPr>
        <w:pStyle w:val="BodyText"/>
        <w:numPr>
          <w:ilvl w:val="1"/>
          <w:numId w:val="5"/>
        </w:numPr>
        <w:tabs>
          <w:tab w:val="left" w:pos="859"/>
        </w:tabs>
        <w:spacing w:before="7"/>
        <w:rPr>
          <w:rFonts w:asciiTheme="minorHAnsi" w:hAnsiTheme="minorHAnsi"/>
          <w:sz w:val="22"/>
          <w:szCs w:val="22"/>
        </w:rPr>
      </w:pPr>
      <w:r w:rsidRPr="00F5274F">
        <w:rPr>
          <w:rFonts w:asciiTheme="minorHAnsi" w:hAnsiTheme="minorHAnsi"/>
          <w:sz w:val="22"/>
          <w:szCs w:val="22"/>
        </w:rPr>
        <w:t>Terms:</w:t>
      </w:r>
    </w:p>
    <w:p w14:paraId="7FD85A2F" w14:textId="77777777" w:rsidR="00E21FBF" w:rsidRPr="00F5274F" w:rsidRDefault="00E21FBF" w:rsidP="00BC505E">
      <w:pPr>
        <w:pStyle w:val="BodyText"/>
        <w:numPr>
          <w:ilvl w:val="2"/>
          <w:numId w:val="5"/>
        </w:numPr>
        <w:tabs>
          <w:tab w:val="left" w:pos="1579"/>
        </w:tabs>
        <w:ind w:left="1580" w:right="893"/>
        <w:rPr>
          <w:rFonts w:asciiTheme="minorHAnsi" w:hAnsiTheme="minorHAnsi"/>
          <w:sz w:val="22"/>
          <w:szCs w:val="22"/>
        </w:rPr>
      </w:pPr>
      <w:r w:rsidRPr="00F5274F">
        <w:rPr>
          <w:rFonts w:asciiTheme="minorHAnsi" w:hAnsiTheme="minorHAnsi"/>
          <w:sz w:val="22"/>
          <w:szCs w:val="22"/>
        </w:rPr>
        <w:t>24 months from date of installation, but</w:t>
      </w:r>
      <w:r w:rsidRPr="00F5274F">
        <w:rPr>
          <w:rFonts w:asciiTheme="minorHAnsi" w:hAnsiTheme="minorHAnsi"/>
          <w:spacing w:val="-2"/>
          <w:sz w:val="22"/>
          <w:szCs w:val="22"/>
        </w:rPr>
        <w:t xml:space="preserve"> </w:t>
      </w:r>
      <w:r w:rsidRPr="00F5274F">
        <w:rPr>
          <w:rFonts w:asciiTheme="minorHAnsi" w:hAnsiTheme="minorHAnsi"/>
          <w:spacing w:val="-1"/>
          <w:sz w:val="22"/>
          <w:szCs w:val="22"/>
        </w:rPr>
        <w:t>no</w:t>
      </w:r>
      <w:r w:rsidRPr="00F5274F">
        <w:rPr>
          <w:rFonts w:asciiTheme="minorHAnsi" w:hAnsiTheme="minorHAnsi"/>
          <w:sz w:val="22"/>
          <w:szCs w:val="22"/>
        </w:rPr>
        <w:t>t</w:t>
      </w:r>
      <w:r w:rsidRPr="00F5274F">
        <w:rPr>
          <w:rFonts w:asciiTheme="minorHAnsi" w:hAnsiTheme="minorHAnsi"/>
          <w:spacing w:val="-2"/>
          <w:sz w:val="22"/>
          <w:szCs w:val="22"/>
        </w:rPr>
        <w:t xml:space="preserve"> </w:t>
      </w:r>
      <w:r w:rsidRPr="00F5274F">
        <w:rPr>
          <w:rFonts w:asciiTheme="minorHAnsi" w:hAnsiTheme="minorHAnsi"/>
          <w:spacing w:val="-1"/>
          <w:sz w:val="22"/>
          <w:szCs w:val="22"/>
        </w:rPr>
        <w:t>mor</w:t>
      </w:r>
      <w:r w:rsidRPr="00F5274F">
        <w:rPr>
          <w:rFonts w:asciiTheme="minorHAnsi" w:hAnsiTheme="minorHAnsi"/>
          <w:sz w:val="22"/>
          <w:szCs w:val="22"/>
        </w:rPr>
        <w:t>e</w:t>
      </w:r>
      <w:r w:rsidRPr="00F5274F">
        <w:rPr>
          <w:rFonts w:asciiTheme="minorHAnsi" w:hAnsiTheme="minorHAnsi"/>
          <w:spacing w:val="-1"/>
          <w:sz w:val="22"/>
          <w:szCs w:val="22"/>
        </w:rPr>
        <w:t xml:space="preserve"> tha</w:t>
      </w:r>
      <w:r w:rsidRPr="00F5274F">
        <w:rPr>
          <w:rFonts w:asciiTheme="minorHAnsi" w:hAnsiTheme="minorHAnsi"/>
          <w:sz w:val="22"/>
          <w:szCs w:val="22"/>
        </w:rPr>
        <w:t>n</w:t>
      </w:r>
      <w:r w:rsidRPr="00F5274F">
        <w:rPr>
          <w:rFonts w:asciiTheme="minorHAnsi" w:hAnsiTheme="minorHAnsi"/>
          <w:spacing w:val="-1"/>
          <w:sz w:val="22"/>
          <w:szCs w:val="22"/>
        </w:rPr>
        <w:t xml:space="preserve"> 3</w:t>
      </w:r>
      <w:r w:rsidRPr="00F5274F">
        <w:rPr>
          <w:rFonts w:asciiTheme="minorHAnsi" w:hAnsiTheme="minorHAnsi"/>
          <w:sz w:val="22"/>
          <w:szCs w:val="22"/>
        </w:rPr>
        <w:t>0</w:t>
      </w:r>
      <w:r w:rsidRPr="00F5274F">
        <w:rPr>
          <w:rFonts w:asciiTheme="minorHAnsi" w:hAnsiTheme="minorHAnsi"/>
          <w:spacing w:val="-1"/>
          <w:sz w:val="22"/>
          <w:szCs w:val="22"/>
        </w:rPr>
        <w:t xml:space="preserve"> month</w:t>
      </w:r>
      <w:r w:rsidRPr="00F5274F">
        <w:rPr>
          <w:rFonts w:asciiTheme="minorHAnsi" w:hAnsiTheme="minorHAnsi"/>
          <w:sz w:val="22"/>
          <w:szCs w:val="22"/>
        </w:rPr>
        <w:t>s</w:t>
      </w:r>
      <w:r w:rsidRPr="00F5274F">
        <w:rPr>
          <w:rFonts w:asciiTheme="minorHAnsi" w:hAnsiTheme="minorHAnsi"/>
          <w:spacing w:val="-1"/>
          <w:sz w:val="22"/>
          <w:szCs w:val="22"/>
        </w:rPr>
        <w:t xml:space="preserve"> fro</w:t>
      </w:r>
      <w:r w:rsidRPr="00F5274F">
        <w:rPr>
          <w:rFonts w:asciiTheme="minorHAnsi" w:hAnsiTheme="minorHAnsi"/>
          <w:sz w:val="22"/>
          <w:szCs w:val="22"/>
        </w:rPr>
        <w:t>m</w:t>
      </w:r>
      <w:r w:rsidRPr="00F5274F">
        <w:rPr>
          <w:rFonts w:asciiTheme="minorHAnsi" w:hAnsiTheme="minorHAnsi"/>
          <w:spacing w:val="-1"/>
          <w:sz w:val="22"/>
          <w:szCs w:val="22"/>
        </w:rPr>
        <w:t xml:space="preserve"> dat</w:t>
      </w:r>
      <w:r w:rsidRPr="00F5274F">
        <w:rPr>
          <w:rFonts w:asciiTheme="minorHAnsi" w:hAnsiTheme="minorHAnsi"/>
          <w:sz w:val="22"/>
          <w:szCs w:val="22"/>
        </w:rPr>
        <w:t>e</w:t>
      </w:r>
      <w:r w:rsidRPr="00F5274F">
        <w:rPr>
          <w:rFonts w:asciiTheme="minorHAnsi" w:hAnsiTheme="minorHAnsi"/>
          <w:spacing w:val="-1"/>
          <w:sz w:val="22"/>
          <w:szCs w:val="22"/>
        </w:rPr>
        <w:t xml:space="preserve"> of manufacture</w:t>
      </w:r>
    </w:p>
    <w:p w14:paraId="2A08AAEC" w14:textId="77777777" w:rsidR="00E21FBF" w:rsidRPr="00F5274F" w:rsidRDefault="00E21FBF" w:rsidP="00BC505E">
      <w:pPr>
        <w:pStyle w:val="BodyText"/>
        <w:numPr>
          <w:ilvl w:val="2"/>
          <w:numId w:val="5"/>
        </w:numPr>
        <w:tabs>
          <w:tab w:val="left" w:pos="1579"/>
        </w:tabs>
        <w:ind w:left="1580"/>
        <w:rPr>
          <w:rFonts w:asciiTheme="minorHAnsi" w:hAnsiTheme="minorHAnsi"/>
          <w:sz w:val="22"/>
          <w:szCs w:val="22"/>
        </w:rPr>
      </w:pPr>
      <w:r w:rsidRPr="00F5274F">
        <w:rPr>
          <w:rFonts w:asciiTheme="minorHAnsi" w:hAnsiTheme="minorHAnsi"/>
          <w:sz w:val="22"/>
          <w:szCs w:val="22"/>
        </w:rPr>
        <w:t>Super-E premium efficient motors: 36 months from date of manufacture</w:t>
      </w:r>
    </w:p>
    <w:p w14:paraId="2991DE4D" w14:textId="2B004836" w:rsidR="00E21FBF" w:rsidRPr="00F5274F" w:rsidRDefault="00E21FBF" w:rsidP="00BC505E">
      <w:pPr>
        <w:pStyle w:val="BodyText"/>
        <w:numPr>
          <w:ilvl w:val="1"/>
          <w:numId w:val="5"/>
        </w:numPr>
        <w:tabs>
          <w:tab w:val="left" w:pos="859"/>
        </w:tabs>
        <w:rPr>
          <w:rFonts w:asciiTheme="minorHAnsi" w:hAnsiTheme="minorHAnsi"/>
          <w:sz w:val="22"/>
          <w:szCs w:val="22"/>
        </w:rPr>
      </w:pPr>
      <w:r w:rsidRPr="689D75FC">
        <w:rPr>
          <w:rFonts w:asciiTheme="minorHAnsi" w:hAnsiTheme="minorHAnsi"/>
          <w:sz w:val="22"/>
          <w:szCs w:val="22"/>
        </w:rPr>
        <w:t xml:space="preserve">See </w:t>
      </w:r>
      <w:r w:rsidR="006947F9">
        <w:rPr>
          <w:rFonts w:asciiTheme="minorHAnsi" w:hAnsiTheme="minorHAnsi"/>
          <w:sz w:val="22"/>
          <w:szCs w:val="22"/>
        </w:rPr>
        <w:t>below</w:t>
      </w:r>
      <w:r w:rsidRPr="689D75FC">
        <w:rPr>
          <w:rFonts w:asciiTheme="minorHAnsi" w:hAnsiTheme="minorHAnsi"/>
          <w:sz w:val="22"/>
          <w:szCs w:val="22"/>
        </w:rPr>
        <w:t xml:space="preserve"> for </w:t>
      </w:r>
      <w:r w:rsidRPr="689D75FC">
        <w:rPr>
          <w:rFonts w:asciiTheme="minorHAnsi" w:hAnsiTheme="minorHAnsi"/>
          <w:spacing w:val="-1"/>
          <w:sz w:val="22"/>
          <w:szCs w:val="22"/>
        </w:rPr>
        <w:t>d</w:t>
      </w:r>
      <w:r w:rsidRPr="689D75FC">
        <w:rPr>
          <w:rFonts w:asciiTheme="minorHAnsi" w:hAnsiTheme="minorHAnsi"/>
          <w:sz w:val="22"/>
          <w:szCs w:val="22"/>
        </w:rPr>
        <w:t>ate coding (S/</w:t>
      </w:r>
      <w:r w:rsidRPr="689D75FC">
        <w:rPr>
          <w:rFonts w:asciiTheme="minorHAnsi" w:hAnsiTheme="minorHAnsi"/>
          <w:spacing w:val="-2"/>
          <w:sz w:val="22"/>
          <w:szCs w:val="22"/>
        </w:rPr>
        <w:t>N</w:t>
      </w:r>
      <w:r w:rsidRPr="689D75FC">
        <w:rPr>
          <w:rFonts w:asciiTheme="minorHAnsi" w:hAnsiTheme="minorHAnsi"/>
          <w:sz w:val="22"/>
          <w:szCs w:val="22"/>
        </w:rPr>
        <w:t>) system</w:t>
      </w:r>
    </w:p>
    <w:p w14:paraId="5C09FD26" w14:textId="09899EE6" w:rsidR="00E21FBF" w:rsidRDefault="00E21FBF" w:rsidP="00BC505E">
      <w:pPr>
        <w:pStyle w:val="BodyText"/>
        <w:numPr>
          <w:ilvl w:val="1"/>
          <w:numId w:val="5"/>
        </w:numPr>
        <w:tabs>
          <w:tab w:val="left" w:pos="859"/>
        </w:tabs>
        <w:rPr>
          <w:rFonts w:asciiTheme="minorHAnsi" w:eastAsiaTheme="minorEastAsia" w:hAnsiTheme="minorHAnsi"/>
          <w:sz w:val="22"/>
          <w:szCs w:val="22"/>
        </w:rPr>
      </w:pPr>
      <w:r w:rsidRPr="689D75FC">
        <w:rPr>
          <w:rFonts w:asciiTheme="minorHAnsi" w:eastAsiaTheme="minorEastAsia" w:hAnsiTheme="minorHAnsi"/>
          <w:sz w:val="22"/>
          <w:szCs w:val="22"/>
        </w:rPr>
        <w:t>Report needed from Baldor Center</w:t>
      </w:r>
      <w:r w:rsidR="000C19AA">
        <w:rPr>
          <w:rFonts w:asciiTheme="minorHAnsi" w:eastAsiaTheme="minorEastAsia" w:hAnsiTheme="minorHAnsi"/>
          <w:sz w:val="22"/>
          <w:szCs w:val="22"/>
        </w:rPr>
        <w:t xml:space="preserve"> (ASC)</w:t>
      </w:r>
    </w:p>
    <w:p w14:paraId="104AD427" w14:textId="77777777" w:rsidR="00E21FBF" w:rsidRPr="00F814F6" w:rsidRDefault="00E21FBF" w:rsidP="00E21FBF">
      <w:pPr>
        <w:autoSpaceDE w:val="0"/>
        <w:autoSpaceDN w:val="0"/>
        <w:adjustRightInd w:val="0"/>
        <w:rPr>
          <w:rFonts w:ascii="Times New Roman" w:hAnsi="Times New Roman"/>
          <w:b/>
          <w:bCs/>
          <w:sz w:val="21"/>
          <w:szCs w:val="32"/>
        </w:rPr>
      </w:pPr>
    </w:p>
    <w:p w14:paraId="3F0480CB" w14:textId="77777777" w:rsidR="00E21FBF" w:rsidRDefault="00E21FBF" w:rsidP="00E21FBF">
      <w:pPr>
        <w:rPr>
          <w:rFonts w:ascii="Grundfos TheSans V2" w:eastAsia="Grundfos TheSans V2" w:hAnsi="Grundfos TheSans V2"/>
          <w:b/>
          <w:bCs/>
          <w:sz w:val="28"/>
          <w:szCs w:val="28"/>
        </w:rPr>
      </w:pPr>
    </w:p>
    <w:p w14:paraId="2ACDBCAC" w14:textId="704A5962" w:rsidR="00E21FBF" w:rsidRPr="00F5274F" w:rsidRDefault="00E21FBF" w:rsidP="00E21FBF">
      <w:pPr>
        <w:pStyle w:val="Heading3"/>
      </w:pPr>
      <w:bookmarkStart w:id="23" w:name="_Toc181365200"/>
      <w:r>
        <w:t>Out-</w:t>
      </w:r>
      <w:r w:rsidR="00B00AD4">
        <w:t>of-Warranty</w:t>
      </w:r>
      <w:r>
        <w:t xml:space="preserve"> </w:t>
      </w:r>
      <w:r w:rsidR="0021195C">
        <w:t xml:space="preserve">Baldor </w:t>
      </w:r>
      <w:r w:rsidRPr="00F5274F">
        <w:t xml:space="preserve">Motors </w:t>
      </w:r>
      <w:r>
        <w:t>OR those</w:t>
      </w:r>
      <w:r w:rsidRPr="00F5274F">
        <w:t xml:space="preserve"> </w:t>
      </w:r>
      <w:r w:rsidRPr="00F5274F">
        <w:rPr>
          <w:u w:val="single"/>
        </w:rPr>
        <w:t>not</w:t>
      </w:r>
      <w:r w:rsidRPr="00F5274F">
        <w:t xml:space="preserve"> deemed as a warranty</w:t>
      </w:r>
      <w:bookmarkEnd w:id="23"/>
      <w:r w:rsidRPr="00F5274F">
        <w:t xml:space="preserve"> </w:t>
      </w:r>
    </w:p>
    <w:p w14:paraId="31CBCC8E" w14:textId="77777777" w:rsidR="00E21FBF" w:rsidRDefault="00E21FBF" w:rsidP="00E21FBF">
      <w:pPr>
        <w:spacing w:before="6" w:line="170" w:lineRule="exact"/>
        <w:rPr>
          <w:sz w:val="17"/>
          <w:szCs w:val="17"/>
        </w:rPr>
      </w:pPr>
    </w:p>
    <w:p w14:paraId="727334A8" w14:textId="77777777" w:rsidR="00E21FBF" w:rsidRPr="0084748D" w:rsidRDefault="00E21FBF" w:rsidP="00BC505E">
      <w:pPr>
        <w:pStyle w:val="BodyText"/>
        <w:numPr>
          <w:ilvl w:val="0"/>
          <w:numId w:val="14"/>
        </w:numPr>
        <w:rPr>
          <w:rFonts w:asciiTheme="minorHAnsi" w:hAnsiTheme="minorHAnsi" w:cstheme="minorHAnsi"/>
          <w:sz w:val="22"/>
          <w:szCs w:val="22"/>
        </w:rPr>
      </w:pPr>
      <w:r w:rsidRPr="0084748D">
        <w:rPr>
          <w:rFonts w:asciiTheme="minorHAnsi" w:hAnsiTheme="minorHAnsi" w:cstheme="minorHAnsi"/>
          <w:sz w:val="22"/>
          <w:szCs w:val="22"/>
        </w:rPr>
        <w:t xml:space="preserve">Must be by </w:t>
      </w:r>
      <w:r>
        <w:rPr>
          <w:rFonts w:asciiTheme="minorHAnsi" w:hAnsiTheme="minorHAnsi" w:cstheme="minorHAnsi"/>
          <w:sz w:val="22"/>
          <w:szCs w:val="22"/>
        </w:rPr>
        <w:t>Baldor Authorized Service Center (BASC)</w:t>
      </w:r>
    </w:p>
    <w:p w14:paraId="48B7FF67" w14:textId="77777777" w:rsidR="00E21FBF" w:rsidRPr="00713FB3" w:rsidRDefault="00E21FBF" w:rsidP="00BC505E">
      <w:pPr>
        <w:pStyle w:val="BodyText"/>
        <w:numPr>
          <w:ilvl w:val="1"/>
          <w:numId w:val="14"/>
        </w:numPr>
        <w:rPr>
          <w:rFonts w:asciiTheme="minorHAnsi" w:hAnsiTheme="minorHAnsi" w:cstheme="minorHAnsi"/>
          <w:sz w:val="22"/>
          <w:szCs w:val="22"/>
        </w:rPr>
      </w:pPr>
      <w:r w:rsidRPr="00713FB3">
        <w:rPr>
          <w:rFonts w:asciiTheme="minorHAnsi" w:hAnsiTheme="minorHAnsi" w:cstheme="minorHAnsi"/>
          <w:sz w:val="22"/>
          <w:szCs w:val="22"/>
        </w:rPr>
        <w:t xml:space="preserve">The customer will pay the </w:t>
      </w:r>
      <w:r>
        <w:rPr>
          <w:rFonts w:asciiTheme="minorHAnsi" w:hAnsiTheme="minorHAnsi" w:cstheme="minorHAnsi"/>
          <w:sz w:val="22"/>
          <w:szCs w:val="22"/>
        </w:rPr>
        <w:t>BASC</w:t>
      </w:r>
      <w:r w:rsidRPr="00713FB3">
        <w:rPr>
          <w:rFonts w:asciiTheme="minorHAnsi" w:hAnsiTheme="minorHAnsi" w:cstheme="minorHAnsi"/>
          <w:sz w:val="22"/>
          <w:szCs w:val="22"/>
        </w:rPr>
        <w:t xml:space="preserve"> shop for inspection and repair services</w:t>
      </w:r>
      <w:r>
        <w:rPr>
          <w:rFonts w:asciiTheme="minorHAnsi" w:hAnsiTheme="minorHAnsi" w:cstheme="minorHAnsi"/>
          <w:sz w:val="22"/>
          <w:szCs w:val="22"/>
        </w:rPr>
        <w:br/>
      </w:r>
    </w:p>
    <w:p w14:paraId="55CDDB52" w14:textId="77777777" w:rsidR="00E21FBF" w:rsidRDefault="00E21FBF" w:rsidP="00BC505E">
      <w:pPr>
        <w:pStyle w:val="BodyText"/>
        <w:numPr>
          <w:ilvl w:val="0"/>
          <w:numId w:val="14"/>
        </w:numPr>
        <w:rPr>
          <w:rFonts w:asciiTheme="minorHAnsi" w:hAnsiTheme="minorHAnsi" w:cstheme="minorHAnsi"/>
          <w:b/>
          <w:bCs/>
          <w:sz w:val="28"/>
          <w:szCs w:val="28"/>
        </w:rPr>
      </w:pPr>
      <w:r w:rsidRPr="00713FB3">
        <w:rPr>
          <w:rFonts w:asciiTheme="minorHAnsi" w:hAnsiTheme="minorHAnsi" w:cstheme="minorHAnsi"/>
          <w:sz w:val="22"/>
          <w:szCs w:val="22"/>
        </w:rPr>
        <w:t>If motor was returned to Grundfos via an RMA request or to a Grundfos ASP</w:t>
      </w:r>
    </w:p>
    <w:p w14:paraId="5563CEE0" w14:textId="77777777" w:rsidR="00E21FBF" w:rsidRPr="00212DD5" w:rsidRDefault="00E21FBF" w:rsidP="00BC505E">
      <w:pPr>
        <w:pStyle w:val="BodyText"/>
        <w:numPr>
          <w:ilvl w:val="1"/>
          <w:numId w:val="14"/>
        </w:numPr>
        <w:rPr>
          <w:rFonts w:asciiTheme="minorHAnsi" w:hAnsiTheme="minorHAnsi" w:cstheme="minorHAnsi"/>
          <w:b/>
          <w:bCs/>
          <w:sz w:val="28"/>
          <w:szCs w:val="28"/>
        </w:rPr>
      </w:pPr>
      <w:r>
        <w:rPr>
          <w:rFonts w:asciiTheme="minorHAnsi" w:hAnsiTheme="minorHAnsi" w:cstheme="minorHAnsi"/>
          <w:sz w:val="22"/>
          <w:szCs w:val="22"/>
        </w:rPr>
        <w:t xml:space="preserve">The </w:t>
      </w:r>
      <w:r w:rsidRPr="00212DD5">
        <w:rPr>
          <w:rFonts w:asciiTheme="minorHAnsi" w:hAnsiTheme="minorHAnsi" w:cstheme="minorHAnsi"/>
          <w:sz w:val="22"/>
          <w:szCs w:val="22"/>
        </w:rPr>
        <w:t xml:space="preserve">customer pays Grundfos or Grundfos ASP. </w:t>
      </w:r>
    </w:p>
    <w:p w14:paraId="71044B67" w14:textId="77777777" w:rsidR="00E21FBF" w:rsidRPr="00740A24" w:rsidRDefault="00E21FBF" w:rsidP="00BC505E">
      <w:pPr>
        <w:pStyle w:val="BodyText"/>
        <w:numPr>
          <w:ilvl w:val="1"/>
          <w:numId w:val="14"/>
        </w:numPr>
        <w:rPr>
          <w:rFonts w:asciiTheme="minorHAnsi" w:hAnsiTheme="minorHAnsi" w:cstheme="minorHAnsi"/>
          <w:sz w:val="28"/>
          <w:szCs w:val="28"/>
        </w:rPr>
      </w:pPr>
      <w:r w:rsidRPr="0021195C">
        <w:rPr>
          <w:rFonts w:asciiTheme="minorHAnsi" w:hAnsiTheme="minorHAnsi" w:cstheme="minorHAnsi"/>
          <w:sz w:val="22"/>
          <w:szCs w:val="22"/>
        </w:rPr>
        <w:t>Grundfos will pay for the inspection to the BASC</w:t>
      </w:r>
    </w:p>
    <w:p w14:paraId="672FE15D" w14:textId="77777777" w:rsidR="00740A24" w:rsidRDefault="00740A24" w:rsidP="00740A24">
      <w:pPr>
        <w:pStyle w:val="BodyText"/>
        <w:rPr>
          <w:rFonts w:asciiTheme="minorHAnsi" w:hAnsiTheme="minorHAnsi" w:cstheme="minorHAnsi"/>
          <w:sz w:val="22"/>
          <w:szCs w:val="22"/>
        </w:rPr>
      </w:pPr>
    </w:p>
    <w:p w14:paraId="2AF75376" w14:textId="77777777" w:rsidR="00740A24" w:rsidRDefault="00740A24" w:rsidP="00740A24">
      <w:pPr>
        <w:pStyle w:val="BodyText"/>
        <w:rPr>
          <w:rFonts w:asciiTheme="minorHAnsi" w:hAnsiTheme="minorHAnsi" w:cstheme="minorHAnsi"/>
          <w:sz w:val="22"/>
          <w:szCs w:val="22"/>
        </w:rPr>
      </w:pPr>
    </w:p>
    <w:p w14:paraId="3D5136A9" w14:textId="77777777" w:rsidR="00740A24" w:rsidRDefault="00740A24" w:rsidP="00740A24">
      <w:pPr>
        <w:pStyle w:val="BodyText"/>
        <w:rPr>
          <w:rFonts w:asciiTheme="minorHAnsi" w:hAnsiTheme="minorHAnsi" w:cstheme="minorHAnsi"/>
          <w:sz w:val="22"/>
          <w:szCs w:val="22"/>
        </w:rPr>
      </w:pPr>
    </w:p>
    <w:p w14:paraId="070CC56B" w14:textId="77777777" w:rsidR="00740A24" w:rsidRPr="0021195C" w:rsidRDefault="00740A24" w:rsidP="00740A24">
      <w:pPr>
        <w:pStyle w:val="BodyText"/>
        <w:rPr>
          <w:rFonts w:asciiTheme="minorHAnsi" w:hAnsiTheme="minorHAnsi" w:cstheme="minorHAnsi"/>
          <w:sz w:val="28"/>
          <w:szCs w:val="28"/>
        </w:rPr>
      </w:pPr>
    </w:p>
    <w:p w14:paraId="4CCD9B10" w14:textId="77777777" w:rsidR="00E21FBF" w:rsidRDefault="00E21FBF" w:rsidP="00E21FBF">
      <w:pPr>
        <w:spacing w:line="200" w:lineRule="exact"/>
        <w:rPr>
          <w:sz w:val="20"/>
          <w:szCs w:val="20"/>
        </w:rPr>
      </w:pPr>
    </w:p>
    <w:p w14:paraId="06C29D57" w14:textId="77777777" w:rsidR="00E21FBF" w:rsidRDefault="00E21FBF" w:rsidP="00E21FBF">
      <w:pPr>
        <w:spacing w:line="200" w:lineRule="exact"/>
        <w:rPr>
          <w:sz w:val="20"/>
          <w:szCs w:val="20"/>
        </w:rPr>
      </w:pPr>
    </w:p>
    <w:p w14:paraId="5017BA3B" w14:textId="77777777" w:rsidR="00E21FBF" w:rsidRDefault="00E21FBF" w:rsidP="00E21FBF">
      <w:pPr>
        <w:pStyle w:val="Heading3"/>
      </w:pPr>
      <w:bookmarkStart w:id="24" w:name="_Toc181365201"/>
      <w:r>
        <w:lastRenderedPageBreak/>
        <w:t>Baldor Motor Nameplate</w:t>
      </w:r>
      <w:bookmarkEnd w:id="24"/>
    </w:p>
    <w:p w14:paraId="39504D2A" w14:textId="77777777" w:rsidR="00E21FBF" w:rsidRDefault="00E21FBF" w:rsidP="00E21FBF">
      <w:pPr>
        <w:spacing w:line="200" w:lineRule="exact"/>
        <w:rPr>
          <w:sz w:val="20"/>
          <w:szCs w:val="20"/>
        </w:rPr>
      </w:pPr>
    </w:p>
    <w:p w14:paraId="58AD1508" w14:textId="77777777" w:rsidR="00E21FBF" w:rsidRDefault="00E21FBF" w:rsidP="00E21FBF">
      <w:pPr>
        <w:spacing w:line="200" w:lineRule="exact"/>
        <w:rPr>
          <w:sz w:val="20"/>
          <w:szCs w:val="20"/>
        </w:rPr>
      </w:pPr>
    </w:p>
    <w:p w14:paraId="030CA668" w14:textId="77777777" w:rsidR="00E21FBF" w:rsidRDefault="00E21FBF" w:rsidP="00E21FBF">
      <w:pPr>
        <w:spacing w:line="200" w:lineRule="exact"/>
        <w:rPr>
          <w:sz w:val="20"/>
          <w:szCs w:val="20"/>
        </w:rPr>
      </w:pPr>
    </w:p>
    <w:p w14:paraId="175896BC" w14:textId="5CBFA6D5" w:rsidR="00E21FBF" w:rsidRDefault="00E21FBF" w:rsidP="00E21FBF">
      <w:pPr>
        <w:spacing w:line="200" w:lineRule="exact"/>
        <w:rPr>
          <w:sz w:val="20"/>
          <w:szCs w:val="20"/>
        </w:rPr>
      </w:pPr>
    </w:p>
    <w:p w14:paraId="3C9B718E" w14:textId="3F7024AD" w:rsidR="00E21FBF" w:rsidRDefault="006947F9" w:rsidP="00E21FBF">
      <w:pPr>
        <w:spacing w:line="200" w:lineRule="exact"/>
        <w:rPr>
          <w:sz w:val="20"/>
          <w:szCs w:val="20"/>
        </w:rPr>
      </w:pPr>
      <w:r>
        <w:rPr>
          <w:noProof/>
          <w:sz w:val="20"/>
          <w:szCs w:val="20"/>
        </w:rPr>
        <mc:AlternateContent>
          <mc:Choice Requires="wps">
            <w:drawing>
              <wp:anchor distT="0" distB="0" distL="114300" distR="114300" simplePos="0" relativeHeight="251658250" behindDoc="0" locked="0" layoutInCell="1" allowOverlap="1" wp14:anchorId="67105AD5" wp14:editId="08C98E9F">
                <wp:simplePos x="0" y="0"/>
                <wp:positionH relativeFrom="column">
                  <wp:posOffset>2299736</wp:posOffset>
                </wp:positionH>
                <wp:positionV relativeFrom="paragraph">
                  <wp:posOffset>5565</wp:posOffset>
                </wp:positionV>
                <wp:extent cx="4433688" cy="2881117"/>
                <wp:effectExtent l="0" t="0" r="24130" b="14605"/>
                <wp:wrapNone/>
                <wp:docPr id="11" name="Rectangle 11"/>
                <wp:cNvGraphicFramePr/>
                <a:graphic xmlns:a="http://schemas.openxmlformats.org/drawingml/2006/main">
                  <a:graphicData uri="http://schemas.microsoft.com/office/word/2010/wordprocessingShape">
                    <wps:wsp>
                      <wps:cNvSpPr/>
                      <wps:spPr>
                        <a:xfrm>
                          <a:off x="0" y="0"/>
                          <a:ext cx="4433688" cy="28811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C8EDD" w14:textId="77777777" w:rsidR="00E21FBF" w:rsidRPr="006E56C6" w:rsidRDefault="00E21FBF" w:rsidP="00E21FBF">
                            <w:pPr>
                              <w:pStyle w:val="Heading4"/>
                              <w:spacing w:before="69"/>
                              <w:jc w:val="center"/>
                              <w:rPr>
                                <w:rFonts w:ascii="Times New Roman" w:eastAsia="Times New Roman" w:hAnsi="Times New Roman" w:cs="Times New Roman"/>
                                <w:b w:val="0"/>
                                <w:bCs w:val="0"/>
                                <w:color w:val="000000" w:themeColor="text1"/>
                              </w:rPr>
                            </w:pPr>
                            <w:r w:rsidRPr="006E56C6">
                              <w:rPr>
                                <w:rFonts w:ascii="Times New Roman" w:eastAsia="Times New Roman" w:hAnsi="Times New Roman" w:cs="Times New Roman"/>
                                <w:color w:val="000000" w:themeColor="text1"/>
                              </w:rPr>
                              <w:t>How</w:t>
                            </w:r>
                            <w:r w:rsidRPr="006E56C6">
                              <w:rPr>
                                <w:rFonts w:ascii="Times New Roman" w:eastAsia="Times New Roman" w:hAnsi="Times New Roman" w:cs="Times New Roman"/>
                                <w:color w:val="000000" w:themeColor="text1"/>
                                <w:spacing w:val="-2"/>
                              </w:rPr>
                              <w:t xml:space="preserve"> </w:t>
                            </w:r>
                            <w:r w:rsidRPr="006E56C6">
                              <w:rPr>
                                <w:rFonts w:ascii="Times New Roman" w:eastAsia="Times New Roman" w:hAnsi="Times New Roman" w:cs="Times New Roman"/>
                                <w:color w:val="000000" w:themeColor="text1"/>
                              </w:rPr>
                              <w:t>to read the new</w:t>
                            </w:r>
                            <w:r w:rsidRPr="006E56C6">
                              <w:rPr>
                                <w:rFonts w:ascii="Times New Roman" w:eastAsia="Times New Roman" w:hAnsi="Times New Roman" w:cs="Times New Roman"/>
                                <w:color w:val="000000" w:themeColor="text1"/>
                                <w:spacing w:val="-2"/>
                              </w:rPr>
                              <w:t xml:space="preserve"> </w:t>
                            </w:r>
                            <w:r w:rsidRPr="006E56C6">
                              <w:rPr>
                                <w:rFonts w:ascii="Times New Roman" w:eastAsia="Times New Roman" w:hAnsi="Times New Roman" w:cs="Times New Roman"/>
                                <w:color w:val="000000" w:themeColor="text1"/>
                              </w:rPr>
                              <w:t>Baldor mot</w:t>
                            </w:r>
                            <w:r w:rsidRPr="006E56C6">
                              <w:rPr>
                                <w:rFonts w:ascii="Times New Roman" w:eastAsia="Times New Roman" w:hAnsi="Times New Roman" w:cs="Times New Roman"/>
                                <w:color w:val="000000" w:themeColor="text1"/>
                                <w:spacing w:val="-2"/>
                              </w:rPr>
                              <w:t>o</w:t>
                            </w:r>
                            <w:r w:rsidRPr="006E56C6">
                              <w:rPr>
                                <w:rFonts w:ascii="Times New Roman" w:eastAsia="Times New Roman" w:hAnsi="Times New Roman" w:cs="Times New Roman"/>
                                <w:color w:val="000000" w:themeColor="text1"/>
                              </w:rPr>
                              <w:t>r seri</w:t>
                            </w:r>
                            <w:r w:rsidRPr="006E56C6">
                              <w:rPr>
                                <w:rFonts w:ascii="Times New Roman" w:eastAsia="Times New Roman" w:hAnsi="Times New Roman" w:cs="Times New Roman"/>
                                <w:color w:val="000000" w:themeColor="text1"/>
                                <w:spacing w:val="-2"/>
                              </w:rPr>
                              <w:t>a</w:t>
                            </w:r>
                            <w:r w:rsidRPr="006E56C6">
                              <w:rPr>
                                <w:rFonts w:ascii="Times New Roman" w:eastAsia="Times New Roman" w:hAnsi="Times New Roman" w:cs="Times New Roman"/>
                                <w:color w:val="000000" w:themeColor="text1"/>
                              </w:rPr>
                              <w:t>l number</w:t>
                            </w:r>
                          </w:p>
                          <w:p w14:paraId="24C1A282" w14:textId="77777777" w:rsidR="00E21FBF" w:rsidRPr="006E56C6" w:rsidRDefault="00E21FBF" w:rsidP="00E21FBF">
                            <w:pPr>
                              <w:spacing w:line="368" w:lineRule="exact"/>
                              <w:jc w:val="center"/>
                              <w:rPr>
                                <w:rFonts w:ascii="Times New Roman" w:hAnsi="Times New Roman"/>
                                <w:color w:val="000000" w:themeColor="text1"/>
                                <w:sz w:val="32"/>
                                <w:szCs w:val="32"/>
                              </w:rPr>
                            </w:pPr>
                            <w:r w:rsidRPr="006E56C6">
                              <w:rPr>
                                <w:rFonts w:ascii="Times New Roman" w:hAnsi="Times New Roman"/>
                                <w:b/>
                                <w:bCs/>
                                <w:color w:val="000000" w:themeColor="text1"/>
                                <w:spacing w:val="-1"/>
                                <w:sz w:val="32"/>
                                <w:szCs w:val="32"/>
                              </w:rPr>
                              <w:t>(Dat</w:t>
                            </w:r>
                            <w:r w:rsidRPr="006E56C6">
                              <w:rPr>
                                <w:rFonts w:ascii="Times New Roman" w:hAnsi="Times New Roman"/>
                                <w:b/>
                                <w:bCs/>
                                <w:color w:val="000000" w:themeColor="text1"/>
                                <w:sz w:val="32"/>
                                <w:szCs w:val="32"/>
                              </w:rPr>
                              <w:t>e</w:t>
                            </w:r>
                            <w:r w:rsidRPr="006E56C6">
                              <w:rPr>
                                <w:rFonts w:ascii="Times New Roman" w:hAnsi="Times New Roman"/>
                                <w:b/>
                                <w:bCs/>
                                <w:color w:val="000000" w:themeColor="text1"/>
                                <w:spacing w:val="-2"/>
                                <w:sz w:val="32"/>
                                <w:szCs w:val="32"/>
                              </w:rPr>
                              <w:t xml:space="preserve"> </w:t>
                            </w:r>
                            <w:r w:rsidRPr="006E56C6">
                              <w:rPr>
                                <w:rFonts w:ascii="Times New Roman" w:hAnsi="Times New Roman"/>
                                <w:b/>
                                <w:bCs/>
                                <w:color w:val="000000" w:themeColor="text1"/>
                                <w:spacing w:val="-1"/>
                                <w:sz w:val="32"/>
                                <w:szCs w:val="32"/>
                              </w:rPr>
                              <w:t>Code)</w:t>
                            </w:r>
                          </w:p>
                          <w:p w14:paraId="3384101F" w14:textId="77777777" w:rsidR="00E21FBF" w:rsidRPr="006E56C6" w:rsidRDefault="00E21FBF" w:rsidP="00E21FBF">
                            <w:pPr>
                              <w:spacing w:before="8" w:line="160" w:lineRule="exact"/>
                              <w:jc w:val="both"/>
                              <w:rPr>
                                <w:color w:val="000000" w:themeColor="text1"/>
                                <w:sz w:val="16"/>
                                <w:szCs w:val="16"/>
                              </w:rPr>
                            </w:pPr>
                          </w:p>
                          <w:p w14:paraId="6C6B4642" w14:textId="77777777" w:rsidR="00E21FBF" w:rsidRPr="006E56C6" w:rsidRDefault="00E21FBF" w:rsidP="00E21FBF">
                            <w:pPr>
                              <w:spacing w:line="200" w:lineRule="exact"/>
                              <w:jc w:val="both"/>
                              <w:rPr>
                                <w:color w:val="000000" w:themeColor="text1"/>
                                <w:sz w:val="20"/>
                                <w:szCs w:val="20"/>
                              </w:rPr>
                            </w:pPr>
                          </w:p>
                          <w:p w14:paraId="6A733960" w14:textId="77777777" w:rsidR="00E21FBF" w:rsidRPr="006E56C6" w:rsidRDefault="00E21FBF" w:rsidP="00E21FBF">
                            <w:pPr>
                              <w:jc w:val="both"/>
                              <w:rPr>
                                <w:rFonts w:ascii="Times New Roman" w:hAnsi="Times New Roman"/>
                                <w:color w:val="000000" w:themeColor="text1"/>
                              </w:rPr>
                            </w:pPr>
                            <w:r w:rsidRPr="006E56C6">
                              <w:rPr>
                                <w:rFonts w:ascii="Times New Roman" w:hAnsi="Times New Roman"/>
                                <w:b/>
                                <w:bCs/>
                                <w:color w:val="000000" w:themeColor="text1"/>
                              </w:rPr>
                              <w:t>Above</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example:</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F</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00</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10</w:t>
                            </w:r>
                            <w:r w:rsidRPr="006E56C6">
                              <w:rPr>
                                <w:rFonts w:ascii="Times New Roman" w:hAnsi="Times New Roman"/>
                                <w:b/>
                                <w:bCs/>
                                <w:color w:val="000000" w:themeColor="text1"/>
                                <w:spacing w:val="59"/>
                              </w:rPr>
                              <w:t xml:space="preserve"> </w:t>
                            </w:r>
                            <w:r w:rsidRPr="006E56C6">
                              <w:rPr>
                                <w:rFonts w:ascii="Times New Roman" w:hAnsi="Times New Roman"/>
                                <w:b/>
                                <w:bCs/>
                                <w:color w:val="000000" w:themeColor="text1"/>
                              </w:rPr>
                              <w:t>27</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2681</w:t>
                            </w:r>
                          </w:p>
                          <w:p w14:paraId="616D0B30" w14:textId="77777777" w:rsidR="00E21FBF" w:rsidRPr="006E56C6" w:rsidRDefault="00E21FBF" w:rsidP="00E21FBF">
                            <w:pPr>
                              <w:spacing w:before="8" w:line="220" w:lineRule="exact"/>
                              <w:jc w:val="both"/>
                              <w:rPr>
                                <w:color w:val="000000" w:themeColor="text1"/>
                              </w:rPr>
                            </w:pPr>
                          </w:p>
                          <w:p w14:paraId="2F531F2F"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F</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Plant</w:t>
                            </w:r>
                          </w:p>
                          <w:p w14:paraId="22E01363"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00</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Year</w:t>
                            </w:r>
                          </w:p>
                          <w:p w14:paraId="0954711E"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10</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Month</w:t>
                            </w:r>
                          </w:p>
                          <w:p w14:paraId="07844F90"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27</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Day</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of</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the</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Month</w:t>
                            </w:r>
                          </w:p>
                          <w:p w14:paraId="79ECFB9C" w14:textId="77777777" w:rsidR="00E21FBF" w:rsidRPr="006E56C6" w:rsidRDefault="00E21FBF" w:rsidP="00E21FBF">
                            <w:pPr>
                              <w:pStyle w:val="BodyText"/>
                              <w:tabs>
                                <w:tab w:val="left" w:pos="3532"/>
                              </w:tabs>
                              <w:spacing w:before="3"/>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2681</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Production</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Sequence</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Nu</w:t>
                            </w:r>
                            <w:r w:rsidRPr="006E56C6">
                              <w:rPr>
                                <w:rFonts w:ascii="Times New Roman" w:eastAsia="Times New Roman" w:hAnsi="Times New Roman" w:cs="Times New Roman"/>
                                <w:color w:val="000000" w:themeColor="text1"/>
                                <w:spacing w:val="-2"/>
                              </w:rPr>
                              <w:t>m</w:t>
                            </w:r>
                            <w:r w:rsidRPr="006E56C6">
                              <w:rPr>
                                <w:rFonts w:ascii="Times New Roman" w:eastAsia="Times New Roman" w:hAnsi="Times New Roman" w:cs="Times New Roman"/>
                                <w:color w:val="000000" w:themeColor="text1"/>
                              </w:rPr>
                              <w:t>ber</w:t>
                            </w:r>
                          </w:p>
                          <w:p w14:paraId="137D87A3" w14:textId="77777777" w:rsidR="00E21FBF" w:rsidRPr="006E56C6" w:rsidRDefault="00E21FBF" w:rsidP="00E21FB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05AD5" id="Rectangle 11" o:spid="_x0000_s1032" style="position:absolute;margin-left:181.1pt;margin-top:.45pt;width:349.1pt;height:226.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" filled="f" strokecolor="black [3213]" strokeweight="2pt">
                <v:textbox>
                  <w:txbxContent>
                    <w:p w14:paraId="68BC8EDD" w14:textId="77777777" w:rsidR="00E21FBF" w:rsidRPr="006E56C6" w:rsidRDefault="00E21FBF" w:rsidP="00E21FBF">
                      <w:pPr>
                        <w:pStyle w:val="Heading4"/>
                        <w:spacing w:before="69"/>
                        <w:jc w:val="center"/>
                        <w:rPr>
                          <w:rFonts w:ascii="Times New Roman" w:eastAsia="Times New Roman" w:hAnsi="Times New Roman" w:cs="Times New Roman"/>
                          <w:b w:val="0"/>
                          <w:bCs w:val="0"/>
                          <w:color w:val="000000" w:themeColor="text1"/>
                        </w:rPr>
                      </w:pPr>
                      <w:r w:rsidRPr="006E56C6">
                        <w:rPr>
                          <w:rFonts w:ascii="Times New Roman" w:eastAsia="Times New Roman" w:hAnsi="Times New Roman" w:cs="Times New Roman"/>
                          <w:color w:val="000000" w:themeColor="text1"/>
                        </w:rPr>
                        <w:t>How</w:t>
                      </w:r>
                      <w:r w:rsidRPr="006E56C6">
                        <w:rPr>
                          <w:rFonts w:ascii="Times New Roman" w:eastAsia="Times New Roman" w:hAnsi="Times New Roman" w:cs="Times New Roman"/>
                          <w:color w:val="000000" w:themeColor="text1"/>
                          <w:spacing w:val="-2"/>
                        </w:rPr>
                        <w:t xml:space="preserve"> </w:t>
                      </w:r>
                      <w:r w:rsidRPr="006E56C6">
                        <w:rPr>
                          <w:rFonts w:ascii="Times New Roman" w:eastAsia="Times New Roman" w:hAnsi="Times New Roman" w:cs="Times New Roman"/>
                          <w:color w:val="000000" w:themeColor="text1"/>
                        </w:rPr>
                        <w:t>to read the new</w:t>
                      </w:r>
                      <w:r w:rsidRPr="006E56C6">
                        <w:rPr>
                          <w:rFonts w:ascii="Times New Roman" w:eastAsia="Times New Roman" w:hAnsi="Times New Roman" w:cs="Times New Roman"/>
                          <w:color w:val="000000" w:themeColor="text1"/>
                          <w:spacing w:val="-2"/>
                        </w:rPr>
                        <w:t xml:space="preserve"> </w:t>
                      </w:r>
                      <w:r w:rsidRPr="006E56C6">
                        <w:rPr>
                          <w:rFonts w:ascii="Times New Roman" w:eastAsia="Times New Roman" w:hAnsi="Times New Roman" w:cs="Times New Roman"/>
                          <w:color w:val="000000" w:themeColor="text1"/>
                        </w:rPr>
                        <w:t>Baldor mot</w:t>
                      </w:r>
                      <w:r w:rsidRPr="006E56C6">
                        <w:rPr>
                          <w:rFonts w:ascii="Times New Roman" w:eastAsia="Times New Roman" w:hAnsi="Times New Roman" w:cs="Times New Roman"/>
                          <w:color w:val="000000" w:themeColor="text1"/>
                          <w:spacing w:val="-2"/>
                        </w:rPr>
                        <w:t>o</w:t>
                      </w:r>
                      <w:r w:rsidRPr="006E56C6">
                        <w:rPr>
                          <w:rFonts w:ascii="Times New Roman" w:eastAsia="Times New Roman" w:hAnsi="Times New Roman" w:cs="Times New Roman"/>
                          <w:color w:val="000000" w:themeColor="text1"/>
                        </w:rPr>
                        <w:t>r seri</w:t>
                      </w:r>
                      <w:r w:rsidRPr="006E56C6">
                        <w:rPr>
                          <w:rFonts w:ascii="Times New Roman" w:eastAsia="Times New Roman" w:hAnsi="Times New Roman" w:cs="Times New Roman"/>
                          <w:color w:val="000000" w:themeColor="text1"/>
                          <w:spacing w:val="-2"/>
                        </w:rPr>
                        <w:t>a</w:t>
                      </w:r>
                      <w:r w:rsidRPr="006E56C6">
                        <w:rPr>
                          <w:rFonts w:ascii="Times New Roman" w:eastAsia="Times New Roman" w:hAnsi="Times New Roman" w:cs="Times New Roman"/>
                          <w:color w:val="000000" w:themeColor="text1"/>
                        </w:rPr>
                        <w:t>l number</w:t>
                      </w:r>
                    </w:p>
                    <w:p w14:paraId="24C1A282" w14:textId="77777777" w:rsidR="00E21FBF" w:rsidRPr="006E56C6" w:rsidRDefault="00E21FBF" w:rsidP="00E21FBF">
                      <w:pPr>
                        <w:spacing w:line="368" w:lineRule="exact"/>
                        <w:jc w:val="center"/>
                        <w:rPr>
                          <w:rFonts w:ascii="Times New Roman" w:hAnsi="Times New Roman"/>
                          <w:color w:val="000000" w:themeColor="text1"/>
                          <w:sz w:val="32"/>
                          <w:szCs w:val="32"/>
                        </w:rPr>
                      </w:pPr>
                      <w:r w:rsidRPr="006E56C6">
                        <w:rPr>
                          <w:rFonts w:ascii="Times New Roman" w:hAnsi="Times New Roman"/>
                          <w:b/>
                          <w:bCs/>
                          <w:color w:val="000000" w:themeColor="text1"/>
                          <w:spacing w:val="-1"/>
                          <w:sz w:val="32"/>
                          <w:szCs w:val="32"/>
                        </w:rPr>
                        <w:t>(Dat</w:t>
                      </w:r>
                      <w:r w:rsidRPr="006E56C6">
                        <w:rPr>
                          <w:rFonts w:ascii="Times New Roman" w:hAnsi="Times New Roman"/>
                          <w:b/>
                          <w:bCs/>
                          <w:color w:val="000000" w:themeColor="text1"/>
                          <w:sz w:val="32"/>
                          <w:szCs w:val="32"/>
                        </w:rPr>
                        <w:t>e</w:t>
                      </w:r>
                      <w:r w:rsidRPr="006E56C6">
                        <w:rPr>
                          <w:rFonts w:ascii="Times New Roman" w:hAnsi="Times New Roman"/>
                          <w:b/>
                          <w:bCs/>
                          <w:color w:val="000000" w:themeColor="text1"/>
                          <w:spacing w:val="-2"/>
                          <w:sz w:val="32"/>
                          <w:szCs w:val="32"/>
                        </w:rPr>
                        <w:t xml:space="preserve"> </w:t>
                      </w:r>
                      <w:r w:rsidRPr="006E56C6">
                        <w:rPr>
                          <w:rFonts w:ascii="Times New Roman" w:hAnsi="Times New Roman"/>
                          <w:b/>
                          <w:bCs/>
                          <w:color w:val="000000" w:themeColor="text1"/>
                          <w:spacing w:val="-1"/>
                          <w:sz w:val="32"/>
                          <w:szCs w:val="32"/>
                        </w:rPr>
                        <w:t>Code)</w:t>
                      </w:r>
                    </w:p>
                    <w:p w14:paraId="3384101F" w14:textId="77777777" w:rsidR="00E21FBF" w:rsidRPr="006E56C6" w:rsidRDefault="00E21FBF" w:rsidP="00E21FBF">
                      <w:pPr>
                        <w:spacing w:before="8" w:line="160" w:lineRule="exact"/>
                        <w:jc w:val="both"/>
                        <w:rPr>
                          <w:color w:val="000000" w:themeColor="text1"/>
                          <w:sz w:val="16"/>
                          <w:szCs w:val="16"/>
                        </w:rPr>
                      </w:pPr>
                    </w:p>
                    <w:p w14:paraId="6C6B4642" w14:textId="77777777" w:rsidR="00E21FBF" w:rsidRPr="006E56C6" w:rsidRDefault="00E21FBF" w:rsidP="00E21FBF">
                      <w:pPr>
                        <w:spacing w:line="200" w:lineRule="exact"/>
                        <w:jc w:val="both"/>
                        <w:rPr>
                          <w:color w:val="000000" w:themeColor="text1"/>
                          <w:sz w:val="20"/>
                          <w:szCs w:val="20"/>
                        </w:rPr>
                      </w:pPr>
                    </w:p>
                    <w:p w14:paraId="6A733960" w14:textId="77777777" w:rsidR="00E21FBF" w:rsidRPr="006E56C6" w:rsidRDefault="00E21FBF" w:rsidP="00E21FBF">
                      <w:pPr>
                        <w:jc w:val="both"/>
                        <w:rPr>
                          <w:rFonts w:ascii="Times New Roman" w:hAnsi="Times New Roman"/>
                          <w:color w:val="000000" w:themeColor="text1"/>
                        </w:rPr>
                      </w:pPr>
                      <w:r w:rsidRPr="006E56C6">
                        <w:rPr>
                          <w:rFonts w:ascii="Times New Roman" w:hAnsi="Times New Roman"/>
                          <w:b/>
                          <w:bCs/>
                          <w:color w:val="000000" w:themeColor="text1"/>
                        </w:rPr>
                        <w:t>Above</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example:</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F</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00</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10</w:t>
                      </w:r>
                      <w:r w:rsidRPr="006E56C6">
                        <w:rPr>
                          <w:rFonts w:ascii="Times New Roman" w:hAnsi="Times New Roman"/>
                          <w:b/>
                          <w:bCs/>
                          <w:color w:val="000000" w:themeColor="text1"/>
                          <w:spacing w:val="59"/>
                        </w:rPr>
                        <w:t xml:space="preserve"> </w:t>
                      </w:r>
                      <w:r w:rsidRPr="006E56C6">
                        <w:rPr>
                          <w:rFonts w:ascii="Times New Roman" w:hAnsi="Times New Roman"/>
                          <w:b/>
                          <w:bCs/>
                          <w:color w:val="000000" w:themeColor="text1"/>
                        </w:rPr>
                        <w:t>27</w:t>
                      </w:r>
                      <w:r w:rsidRPr="006E56C6">
                        <w:rPr>
                          <w:rFonts w:ascii="Times New Roman" w:hAnsi="Times New Roman"/>
                          <w:b/>
                          <w:bCs/>
                          <w:color w:val="000000" w:themeColor="text1"/>
                          <w:spacing w:val="-1"/>
                        </w:rPr>
                        <w:t xml:space="preserve"> </w:t>
                      </w:r>
                      <w:r w:rsidRPr="006E56C6">
                        <w:rPr>
                          <w:rFonts w:ascii="Times New Roman" w:hAnsi="Times New Roman"/>
                          <w:b/>
                          <w:bCs/>
                          <w:color w:val="000000" w:themeColor="text1"/>
                        </w:rPr>
                        <w:t>2681</w:t>
                      </w:r>
                    </w:p>
                    <w:p w14:paraId="616D0B30" w14:textId="77777777" w:rsidR="00E21FBF" w:rsidRPr="006E56C6" w:rsidRDefault="00E21FBF" w:rsidP="00E21FBF">
                      <w:pPr>
                        <w:spacing w:before="8" w:line="220" w:lineRule="exact"/>
                        <w:jc w:val="both"/>
                        <w:rPr>
                          <w:color w:val="000000" w:themeColor="text1"/>
                        </w:rPr>
                      </w:pPr>
                    </w:p>
                    <w:p w14:paraId="2F531F2F"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F</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Plant</w:t>
                      </w:r>
                    </w:p>
                    <w:p w14:paraId="22E01363"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00</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Year</w:t>
                      </w:r>
                    </w:p>
                    <w:p w14:paraId="0954711E"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10</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Month</w:t>
                      </w:r>
                    </w:p>
                    <w:p w14:paraId="07844F90" w14:textId="77777777" w:rsidR="00E21FBF" w:rsidRPr="006E56C6" w:rsidRDefault="00E21FBF" w:rsidP="00E21FBF">
                      <w:pPr>
                        <w:pStyle w:val="BodyText"/>
                        <w:tabs>
                          <w:tab w:val="left" w:pos="3532"/>
                        </w:tabs>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27</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Day</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of</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the</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Month</w:t>
                      </w:r>
                    </w:p>
                    <w:p w14:paraId="79ECFB9C" w14:textId="77777777" w:rsidR="00E21FBF" w:rsidRPr="006E56C6" w:rsidRDefault="00E21FBF" w:rsidP="00E21FBF">
                      <w:pPr>
                        <w:pStyle w:val="BodyText"/>
                        <w:tabs>
                          <w:tab w:val="left" w:pos="3532"/>
                        </w:tabs>
                        <w:spacing w:before="3"/>
                        <w:ind w:left="0" w:firstLine="0"/>
                        <w:jc w:val="both"/>
                        <w:rPr>
                          <w:rFonts w:ascii="Times New Roman" w:eastAsia="Times New Roman" w:hAnsi="Times New Roman" w:cs="Times New Roman"/>
                          <w:color w:val="000000" w:themeColor="text1"/>
                        </w:rPr>
                      </w:pPr>
                      <w:r w:rsidRPr="006E56C6">
                        <w:rPr>
                          <w:rFonts w:ascii="Times New Roman" w:eastAsia="Times New Roman" w:hAnsi="Times New Roman" w:cs="Times New Roman"/>
                          <w:color w:val="000000" w:themeColor="text1"/>
                        </w:rPr>
                        <w:t>2681</w:t>
                      </w:r>
                      <w:r w:rsidRPr="006E56C6">
                        <w:rPr>
                          <w:rFonts w:ascii="Times New Roman" w:eastAsia="Times New Roman" w:hAnsi="Times New Roman" w:cs="Times New Roman"/>
                          <w:color w:val="000000" w:themeColor="text1"/>
                        </w:rPr>
                        <w:tab/>
                        <w:t>=</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Production</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Sequence</w:t>
                      </w:r>
                      <w:r w:rsidRPr="006E56C6">
                        <w:rPr>
                          <w:rFonts w:ascii="Times New Roman" w:eastAsia="Times New Roman" w:hAnsi="Times New Roman" w:cs="Times New Roman"/>
                          <w:color w:val="000000" w:themeColor="text1"/>
                          <w:spacing w:val="-1"/>
                        </w:rPr>
                        <w:t xml:space="preserve"> </w:t>
                      </w:r>
                      <w:r w:rsidRPr="006E56C6">
                        <w:rPr>
                          <w:rFonts w:ascii="Times New Roman" w:eastAsia="Times New Roman" w:hAnsi="Times New Roman" w:cs="Times New Roman"/>
                          <w:color w:val="000000" w:themeColor="text1"/>
                        </w:rPr>
                        <w:t>Nu</w:t>
                      </w:r>
                      <w:r w:rsidRPr="006E56C6">
                        <w:rPr>
                          <w:rFonts w:ascii="Times New Roman" w:eastAsia="Times New Roman" w:hAnsi="Times New Roman" w:cs="Times New Roman"/>
                          <w:color w:val="000000" w:themeColor="text1"/>
                          <w:spacing w:val="-2"/>
                        </w:rPr>
                        <w:t>m</w:t>
                      </w:r>
                      <w:r w:rsidRPr="006E56C6">
                        <w:rPr>
                          <w:rFonts w:ascii="Times New Roman" w:eastAsia="Times New Roman" w:hAnsi="Times New Roman" w:cs="Times New Roman"/>
                          <w:color w:val="000000" w:themeColor="text1"/>
                        </w:rPr>
                        <w:t>ber</w:t>
                      </w:r>
                    </w:p>
                    <w:p w14:paraId="137D87A3" w14:textId="77777777" w:rsidR="00E21FBF" w:rsidRPr="006E56C6" w:rsidRDefault="00E21FBF" w:rsidP="00E21FBF">
                      <w:pPr>
                        <w:rPr>
                          <w:color w:val="000000" w:themeColor="text1"/>
                        </w:rPr>
                      </w:pPr>
                    </w:p>
                  </w:txbxContent>
                </v:textbox>
              </v:rect>
            </w:pict>
          </mc:Fallback>
        </mc:AlternateContent>
      </w:r>
      <w:r>
        <w:rPr>
          <w:noProof/>
          <w:lang w:eastAsia="ja-JP"/>
        </w:rPr>
        <mc:AlternateContent>
          <mc:Choice Requires="wpg">
            <w:drawing>
              <wp:anchor distT="0" distB="0" distL="114300" distR="114300" simplePos="0" relativeHeight="251658246" behindDoc="1" locked="0" layoutInCell="1" allowOverlap="1" wp14:anchorId="6CCC0CB3" wp14:editId="56381C11">
                <wp:simplePos x="0" y="0"/>
                <wp:positionH relativeFrom="page">
                  <wp:posOffset>737667</wp:posOffset>
                </wp:positionH>
                <wp:positionV relativeFrom="paragraph">
                  <wp:posOffset>43250</wp:posOffset>
                </wp:positionV>
                <wp:extent cx="2369489" cy="2838341"/>
                <wp:effectExtent l="19050" t="19050" r="12065" b="1968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489" cy="2838341"/>
                          <a:chOff x="4320" y="1138"/>
                          <a:chExt cx="4508" cy="5400"/>
                        </a:xfrm>
                      </wpg:grpSpPr>
                      <pic:pic xmlns:pic="http://schemas.openxmlformats.org/drawingml/2006/picture">
                        <pic:nvPicPr>
                          <pic:cNvPr id="63"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20" y="1138"/>
                            <a:ext cx="3900" cy="5400"/>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cNvPr id="64" name="Group 42"/>
                        <wpg:cNvGrpSpPr>
                          <a:grpSpLocks/>
                        </wpg:cNvGrpSpPr>
                        <wpg:grpSpPr bwMode="auto">
                          <a:xfrm>
                            <a:off x="7380" y="5464"/>
                            <a:ext cx="1440" cy="240"/>
                            <a:chOff x="7380" y="5464"/>
                            <a:chExt cx="1440" cy="240"/>
                          </a:xfrm>
                        </wpg:grpSpPr>
                        <wps:wsp>
                          <wps:cNvPr id="65" name="Freeform 45"/>
                          <wps:cNvSpPr>
                            <a:spLocks/>
                          </wps:cNvSpPr>
                          <wps:spPr bwMode="auto">
                            <a:xfrm>
                              <a:off x="7380" y="5464"/>
                              <a:ext cx="1440" cy="240"/>
                            </a:xfrm>
                            <a:custGeom>
                              <a:avLst/>
                              <a:gdLst>
                                <a:gd name="T0" fmla="+- 0 7620 7380"/>
                                <a:gd name="T1" fmla="*/ T0 w 1440"/>
                                <a:gd name="T2" fmla="+- 0 5464 5464"/>
                                <a:gd name="T3" fmla="*/ 5464 h 240"/>
                                <a:gd name="T4" fmla="+- 0 7380 7380"/>
                                <a:gd name="T5" fmla="*/ T4 w 1440"/>
                                <a:gd name="T6" fmla="+- 0 5584 5464"/>
                                <a:gd name="T7" fmla="*/ 5584 h 240"/>
                                <a:gd name="T8" fmla="+- 0 7620 7380"/>
                                <a:gd name="T9" fmla="*/ T8 w 1440"/>
                                <a:gd name="T10" fmla="+- 0 5704 5464"/>
                                <a:gd name="T11" fmla="*/ 5704 h 240"/>
                                <a:gd name="T12" fmla="+- 0 7620 7380"/>
                                <a:gd name="T13" fmla="*/ T12 w 1440"/>
                                <a:gd name="T14" fmla="+- 0 5624 5464"/>
                                <a:gd name="T15" fmla="*/ 5624 h 240"/>
                                <a:gd name="T16" fmla="+- 0 7580 7380"/>
                                <a:gd name="T17" fmla="*/ T16 w 1440"/>
                                <a:gd name="T18" fmla="+- 0 5624 5464"/>
                                <a:gd name="T19" fmla="*/ 5624 h 240"/>
                                <a:gd name="T20" fmla="+- 0 7580 7380"/>
                                <a:gd name="T21" fmla="*/ T20 w 1440"/>
                                <a:gd name="T22" fmla="+- 0 5545 5464"/>
                                <a:gd name="T23" fmla="*/ 5545 h 240"/>
                                <a:gd name="T24" fmla="+- 0 7620 7380"/>
                                <a:gd name="T25" fmla="*/ T24 w 1440"/>
                                <a:gd name="T26" fmla="+- 0 5545 5464"/>
                                <a:gd name="T27" fmla="*/ 5545 h 240"/>
                                <a:gd name="T28" fmla="+- 0 7620 7380"/>
                                <a:gd name="T29" fmla="*/ T28 w 1440"/>
                                <a:gd name="T30" fmla="+- 0 5464 5464"/>
                                <a:gd name="T31" fmla="*/ 5464 h 2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0" h="240">
                                  <a:moveTo>
                                    <a:pt x="240" y="0"/>
                                  </a:moveTo>
                                  <a:lnTo>
                                    <a:pt x="0" y="120"/>
                                  </a:lnTo>
                                  <a:lnTo>
                                    <a:pt x="240" y="240"/>
                                  </a:lnTo>
                                  <a:lnTo>
                                    <a:pt x="240" y="160"/>
                                  </a:lnTo>
                                  <a:lnTo>
                                    <a:pt x="200" y="160"/>
                                  </a:lnTo>
                                  <a:lnTo>
                                    <a:pt x="200" y="81"/>
                                  </a:lnTo>
                                  <a:lnTo>
                                    <a:pt x="240" y="81"/>
                                  </a:lnTo>
                                  <a:lnTo>
                                    <a:pt x="24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6" name="Freeform 44"/>
                          <wps:cNvSpPr>
                            <a:spLocks/>
                          </wps:cNvSpPr>
                          <wps:spPr bwMode="auto">
                            <a:xfrm>
                              <a:off x="7380" y="5464"/>
                              <a:ext cx="1440" cy="240"/>
                            </a:xfrm>
                            <a:custGeom>
                              <a:avLst/>
                              <a:gdLst>
                                <a:gd name="T0" fmla="+- 0 7620 7380"/>
                                <a:gd name="T1" fmla="*/ T0 w 1440"/>
                                <a:gd name="T2" fmla="+- 0 5545 5464"/>
                                <a:gd name="T3" fmla="*/ 5545 h 240"/>
                                <a:gd name="T4" fmla="+- 0 7580 7380"/>
                                <a:gd name="T5" fmla="*/ T4 w 1440"/>
                                <a:gd name="T6" fmla="+- 0 5545 5464"/>
                                <a:gd name="T7" fmla="*/ 5545 h 240"/>
                                <a:gd name="T8" fmla="+- 0 7580 7380"/>
                                <a:gd name="T9" fmla="*/ T8 w 1440"/>
                                <a:gd name="T10" fmla="+- 0 5624 5464"/>
                                <a:gd name="T11" fmla="*/ 5624 h 240"/>
                                <a:gd name="T12" fmla="+- 0 7620 7380"/>
                                <a:gd name="T13" fmla="*/ T12 w 1440"/>
                                <a:gd name="T14" fmla="+- 0 5624 5464"/>
                                <a:gd name="T15" fmla="*/ 5624 h 240"/>
                                <a:gd name="T16" fmla="+- 0 7620 7380"/>
                                <a:gd name="T17" fmla="*/ T16 w 1440"/>
                                <a:gd name="T18" fmla="+- 0 5545 5464"/>
                                <a:gd name="T19" fmla="*/ 5545 h 240"/>
                              </a:gdLst>
                              <a:ahLst/>
                              <a:cxnLst>
                                <a:cxn ang="0">
                                  <a:pos x="T1" y="T3"/>
                                </a:cxn>
                                <a:cxn ang="0">
                                  <a:pos x="T5" y="T7"/>
                                </a:cxn>
                                <a:cxn ang="0">
                                  <a:pos x="T9" y="T11"/>
                                </a:cxn>
                                <a:cxn ang="0">
                                  <a:pos x="T13" y="T15"/>
                                </a:cxn>
                                <a:cxn ang="0">
                                  <a:pos x="T17" y="T19"/>
                                </a:cxn>
                              </a:cxnLst>
                              <a:rect l="0" t="0" r="r" b="b"/>
                              <a:pathLst>
                                <a:path w="1440" h="240">
                                  <a:moveTo>
                                    <a:pt x="240" y="81"/>
                                  </a:moveTo>
                                  <a:lnTo>
                                    <a:pt x="200" y="81"/>
                                  </a:lnTo>
                                  <a:lnTo>
                                    <a:pt x="200" y="160"/>
                                  </a:lnTo>
                                  <a:lnTo>
                                    <a:pt x="240" y="160"/>
                                  </a:lnTo>
                                  <a:lnTo>
                                    <a:pt x="240" y="8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7" name="Freeform 43"/>
                          <wps:cNvSpPr>
                            <a:spLocks/>
                          </wps:cNvSpPr>
                          <wps:spPr bwMode="auto">
                            <a:xfrm>
                              <a:off x="7380" y="5464"/>
                              <a:ext cx="1440" cy="240"/>
                            </a:xfrm>
                            <a:custGeom>
                              <a:avLst/>
                              <a:gdLst>
                                <a:gd name="T0" fmla="+- 0 8820 7380"/>
                                <a:gd name="T1" fmla="*/ T0 w 1440"/>
                                <a:gd name="T2" fmla="+- 0 5545 5464"/>
                                <a:gd name="T3" fmla="*/ 5545 h 240"/>
                                <a:gd name="T4" fmla="+- 0 7620 7380"/>
                                <a:gd name="T5" fmla="*/ T4 w 1440"/>
                                <a:gd name="T6" fmla="+- 0 5545 5464"/>
                                <a:gd name="T7" fmla="*/ 5545 h 240"/>
                                <a:gd name="T8" fmla="+- 0 7620 7380"/>
                                <a:gd name="T9" fmla="*/ T8 w 1440"/>
                                <a:gd name="T10" fmla="+- 0 5624 5464"/>
                                <a:gd name="T11" fmla="*/ 5624 h 240"/>
                                <a:gd name="T12" fmla="+- 0 8820 7380"/>
                                <a:gd name="T13" fmla="*/ T12 w 1440"/>
                                <a:gd name="T14" fmla="+- 0 5624 5464"/>
                                <a:gd name="T15" fmla="*/ 5624 h 240"/>
                                <a:gd name="T16" fmla="+- 0 8820 7380"/>
                                <a:gd name="T17" fmla="*/ T16 w 1440"/>
                                <a:gd name="T18" fmla="+- 0 5545 5464"/>
                                <a:gd name="T19" fmla="*/ 5545 h 240"/>
                              </a:gdLst>
                              <a:ahLst/>
                              <a:cxnLst>
                                <a:cxn ang="0">
                                  <a:pos x="T1" y="T3"/>
                                </a:cxn>
                                <a:cxn ang="0">
                                  <a:pos x="T5" y="T7"/>
                                </a:cxn>
                                <a:cxn ang="0">
                                  <a:pos x="T9" y="T11"/>
                                </a:cxn>
                                <a:cxn ang="0">
                                  <a:pos x="T13" y="T15"/>
                                </a:cxn>
                                <a:cxn ang="0">
                                  <a:pos x="T17" y="T19"/>
                                </a:cxn>
                              </a:cxnLst>
                              <a:rect l="0" t="0" r="r" b="b"/>
                              <a:pathLst>
                                <a:path w="1440" h="240">
                                  <a:moveTo>
                                    <a:pt x="1440" y="81"/>
                                  </a:moveTo>
                                  <a:lnTo>
                                    <a:pt x="240" y="81"/>
                                  </a:lnTo>
                                  <a:lnTo>
                                    <a:pt x="240" y="160"/>
                                  </a:lnTo>
                                  <a:lnTo>
                                    <a:pt x="1440" y="160"/>
                                  </a:lnTo>
                                  <a:lnTo>
                                    <a:pt x="1440" y="81"/>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F48DC6" id="Group 62" o:spid="_x0000_s1026" style="position:absolute;margin-left:58.1pt;margin-top:3.4pt;width:186.55pt;height:223.5pt;z-index:-251658234;mso-position-horizontal-relative:page" coordorigin="4320,1138" coordsize="4508,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4320;top:1138;width:39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" stroked="t" strokecolor="black [3213]">
                  <v:imagedata r:id="rId28" o:title=""/>
                </v:shape>
                <v:group id="Group 42" o:spid="_x0000_s1028" style="position:absolute;left:7380;top:5464;width:1440;height:240" coordorigin="7380,5464" coordsize="14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5" o:spid="_x0000_s1029" style="position:absolute;left:7380;top:5464;width:1440;height:240;visibility:visible;mso-wrap-style:square;v-text-anchor:top" coordsize="14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" path="m240,l,120,240,240r,-80l200,160r,-79l240,81,240,xe" fillcolor="red">
                    <v:path arrowok="t" o:connecttype="custom" o:connectlocs="240,5464;0,5584;240,5704;240,5624;200,5624;200,5545;240,5545;240,5464" o:connectangles="0,0,0,0,0,0,0,0"/>
                  </v:shape>
                  <v:shape id="Freeform 44" o:spid="_x0000_s1030" style="position:absolute;left:7380;top:5464;width:1440;height:240;visibility:visible;mso-wrap-style:square;v-text-anchor:top" coordsize="14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" path="m240,81r-40,l200,160r40,l240,81xe" fillcolor="red">
                    <v:path arrowok="t" o:connecttype="custom" o:connectlocs="240,5545;200,5545;200,5624;240,5624;240,5545" o:connectangles="0,0,0,0,0"/>
                  </v:shape>
                  <v:shape id="Freeform 43" o:spid="_x0000_s1031" style="position:absolute;left:7380;top:5464;width:1440;height:240;visibility:visible;mso-wrap-style:square;v-text-anchor:top" coordsize="14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" path="m1440,81l240,81r,79l1440,160r,-79xe" fillcolor="red">
                    <v:path arrowok="t" o:connecttype="custom" o:connectlocs="1440,5545;240,5545;240,5624;1440,5624;1440,5545" o:connectangles="0,0,0,0,0"/>
                  </v:shape>
                </v:group>
                <w10:wrap anchorx="page"/>
              </v:group>
            </w:pict>
          </mc:Fallback>
        </mc:AlternateContent>
      </w:r>
    </w:p>
    <w:p w14:paraId="32603B77" w14:textId="03B017F4" w:rsidR="00E21FBF" w:rsidRDefault="00E21FBF" w:rsidP="00E21FBF">
      <w:pPr>
        <w:spacing w:line="200" w:lineRule="exact"/>
        <w:rPr>
          <w:sz w:val="20"/>
          <w:szCs w:val="20"/>
        </w:rPr>
      </w:pPr>
    </w:p>
    <w:p w14:paraId="30D606C5" w14:textId="77777777" w:rsidR="00E21FBF" w:rsidRDefault="00E21FBF" w:rsidP="00E21FBF">
      <w:pPr>
        <w:spacing w:line="200" w:lineRule="exact"/>
        <w:rPr>
          <w:sz w:val="20"/>
          <w:szCs w:val="20"/>
        </w:rPr>
      </w:pPr>
    </w:p>
    <w:p w14:paraId="1DCE726F" w14:textId="77777777" w:rsidR="00E21FBF" w:rsidRDefault="00E21FBF" w:rsidP="00E21FBF">
      <w:pPr>
        <w:spacing w:line="200" w:lineRule="exact"/>
        <w:rPr>
          <w:sz w:val="20"/>
          <w:szCs w:val="20"/>
        </w:rPr>
      </w:pPr>
    </w:p>
    <w:p w14:paraId="1408CF03" w14:textId="287E6903" w:rsidR="00E21FBF" w:rsidRDefault="00E21FBF" w:rsidP="00E21FBF">
      <w:pPr>
        <w:spacing w:line="200" w:lineRule="exact"/>
        <w:rPr>
          <w:sz w:val="20"/>
          <w:szCs w:val="20"/>
        </w:rPr>
      </w:pPr>
    </w:p>
    <w:p w14:paraId="30FA72E5" w14:textId="77777777" w:rsidR="00E21FBF" w:rsidRDefault="00E21FBF" w:rsidP="00E21FBF">
      <w:pPr>
        <w:spacing w:line="200" w:lineRule="exact"/>
        <w:rPr>
          <w:sz w:val="20"/>
          <w:szCs w:val="20"/>
        </w:rPr>
      </w:pPr>
    </w:p>
    <w:p w14:paraId="131675A3" w14:textId="441D1E42" w:rsidR="00E21FBF" w:rsidRDefault="00E21FBF" w:rsidP="00E21FBF">
      <w:pPr>
        <w:spacing w:line="200" w:lineRule="exact"/>
        <w:rPr>
          <w:sz w:val="20"/>
          <w:szCs w:val="20"/>
        </w:rPr>
      </w:pPr>
    </w:p>
    <w:p w14:paraId="5FABBBC4" w14:textId="77777777" w:rsidR="00E21FBF" w:rsidRDefault="00E21FBF" w:rsidP="00E21FBF">
      <w:pPr>
        <w:spacing w:line="200" w:lineRule="exact"/>
        <w:rPr>
          <w:sz w:val="20"/>
          <w:szCs w:val="20"/>
        </w:rPr>
      </w:pPr>
    </w:p>
    <w:p w14:paraId="5A4F27F7" w14:textId="77777777" w:rsidR="00E21FBF" w:rsidRDefault="00E21FBF" w:rsidP="00E21FBF">
      <w:pPr>
        <w:spacing w:line="200" w:lineRule="exact"/>
        <w:rPr>
          <w:sz w:val="20"/>
          <w:szCs w:val="20"/>
        </w:rPr>
      </w:pPr>
    </w:p>
    <w:p w14:paraId="29BD1FCD" w14:textId="7476D1C7" w:rsidR="00E21FBF" w:rsidRDefault="00E21FBF" w:rsidP="00E21FBF">
      <w:pPr>
        <w:spacing w:line="200" w:lineRule="exact"/>
        <w:rPr>
          <w:sz w:val="20"/>
          <w:szCs w:val="20"/>
        </w:rPr>
      </w:pPr>
    </w:p>
    <w:p w14:paraId="5779B29E" w14:textId="77777777" w:rsidR="00E21FBF" w:rsidRDefault="00E21FBF" w:rsidP="00E21FBF">
      <w:pPr>
        <w:spacing w:line="200" w:lineRule="exact"/>
        <w:rPr>
          <w:sz w:val="20"/>
          <w:szCs w:val="20"/>
        </w:rPr>
      </w:pPr>
    </w:p>
    <w:p w14:paraId="72C64B9C" w14:textId="2CEC7E8E" w:rsidR="00E21FBF" w:rsidRDefault="00E21FBF" w:rsidP="00E21FBF">
      <w:pPr>
        <w:spacing w:line="200" w:lineRule="exact"/>
        <w:rPr>
          <w:sz w:val="20"/>
          <w:szCs w:val="20"/>
        </w:rPr>
      </w:pPr>
    </w:p>
    <w:sectPr w:rsidR="00E21FBF" w:rsidSect="00810841">
      <w:headerReference w:type="default" r:id="rId29"/>
      <w:footerReference w:type="default" r:id="rId30"/>
      <w:pgSz w:w="12242" w:h="15842" w:code="1"/>
      <w:pgMar w:top="1644" w:right="1134" w:bottom="1701" w:left="1134" w:header="964" w:footer="90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E96EC" w14:textId="77777777" w:rsidR="00B64068" w:rsidRDefault="00B64068" w:rsidP="00924CFE">
      <w:r>
        <w:separator/>
      </w:r>
    </w:p>
  </w:endnote>
  <w:endnote w:type="continuationSeparator" w:id="0">
    <w:p w14:paraId="2DE5C06A" w14:textId="77777777" w:rsidR="00B64068" w:rsidRDefault="00B64068" w:rsidP="00924CFE">
      <w:r>
        <w:continuationSeparator/>
      </w:r>
    </w:p>
  </w:endnote>
  <w:endnote w:type="continuationNotice" w:id="1">
    <w:p w14:paraId="1C4C2569" w14:textId="77777777" w:rsidR="00B64068" w:rsidRDefault="00B64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rundfos TheSans V2">
    <w:altName w:val="Segoe Script"/>
    <w:panose1 w:val="020B0503040303060204"/>
    <w:charset w:val="00"/>
    <w:family w:val="swiss"/>
    <w:pitch w:val="variable"/>
    <w:sig w:usb0="A00002FF" w:usb1="500064B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Grundfos TheSans">
    <w:panose1 w:val="020B0502050302020203"/>
    <w:charset w:val="00"/>
    <w:family w:val="swiss"/>
    <w:pitch w:val="variable"/>
    <w:sig w:usb0="A00002FF" w:usb1="50006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1406" w14:textId="67A19721" w:rsidR="00E21FBF" w:rsidRPr="005445DF" w:rsidRDefault="00E21FBF" w:rsidP="00CD3C71">
    <w:pPr>
      <w:tabs>
        <w:tab w:val="left" w:pos="1678"/>
      </w:tabs>
      <w:spacing w:line="200" w:lineRule="exact"/>
      <w:rPr>
        <w:sz w:val="20"/>
        <w:szCs w:val="20"/>
      </w:rPr>
    </w:pPr>
    <w:r w:rsidRPr="005445DF">
      <w:rPr>
        <w:sz w:val="20"/>
        <w:szCs w:val="20"/>
      </w:rPr>
      <w:ptab w:relativeTo="margin" w:alignment="center" w:leader="none"/>
    </w:r>
    <w:r w:rsidRPr="00257B46">
      <w:rPr>
        <w:noProof/>
      </w:rPr>
      <w:drawing>
        <wp:anchor distT="0" distB="0" distL="114300" distR="114300" simplePos="0" relativeHeight="251658240" behindDoc="0" locked="0" layoutInCell="1" allowOverlap="1" wp14:anchorId="3EE1340C" wp14:editId="60967D29">
          <wp:simplePos x="0" y="0"/>
          <wp:positionH relativeFrom="column">
            <wp:posOffset>4927600</wp:posOffset>
          </wp:positionH>
          <wp:positionV relativeFrom="paragraph">
            <wp:posOffset>582930</wp:posOffset>
          </wp:positionV>
          <wp:extent cx="1807200" cy="248400"/>
          <wp:effectExtent l="0" t="0" r="3175" b="0"/>
          <wp:wrapSquare wrapText="bothSides"/>
          <wp:docPr id="1820029179" name="Picture 1820029179"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7200" cy="2484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0" w:type="dxa"/>
        <w:right w:w="0" w:type="dxa"/>
      </w:tblCellMar>
      <w:tblLook w:val="04A0" w:firstRow="1" w:lastRow="0" w:firstColumn="1" w:lastColumn="0" w:noHBand="0" w:noVBand="1"/>
    </w:tblPr>
    <w:tblGrid>
      <w:gridCol w:w="5879"/>
      <w:gridCol w:w="4109"/>
    </w:tblGrid>
    <w:tr w:rsidR="00CE3176" w:rsidRPr="004A0256" w14:paraId="50F7612D" w14:textId="77777777" w:rsidTr="00A8297A">
      <w:trPr>
        <w:trHeight w:val="407"/>
      </w:trPr>
      <w:tc>
        <w:tcPr>
          <w:tcW w:w="5879" w:type="dxa"/>
          <w:vAlign w:val="bottom"/>
        </w:tcPr>
        <w:p w14:paraId="680C489B" w14:textId="0B9B65D9" w:rsidR="00CE3176" w:rsidRPr="004A0256" w:rsidRDefault="00CE3176" w:rsidP="00CE3176">
          <w:pPr>
            <w:pStyle w:val="Footer"/>
            <w:rPr>
              <w:lang w:val="en-US"/>
            </w:rPr>
          </w:pPr>
        </w:p>
      </w:tc>
      <w:tc>
        <w:tcPr>
          <w:tcW w:w="4109" w:type="dxa"/>
          <w:vAlign w:val="bottom"/>
        </w:tcPr>
        <w:p w14:paraId="3A4A56F9" w14:textId="77777777" w:rsidR="00CE3176" w:rsidRPr="004A0256" w:rsidRDefault="00CE3176" w:rsidP="00CE3176">
          <w:pPr>
            <w:pStyle w:val="Footer"/>
            <w:jc w:val="right"/>
            <w:rPr>
              <w:lang w:val="en-US"/>
            </w:rPr>
          </w:pPr>
          <w:r w:rsidRPr="004A0256">
            <w:rPr>
              <w:noProof/>
              <w:lang w:val="en-US"/>
            </w:rPr>
            <w:drawing>
              <wp:inline distT="0" distB="0" distL="0" distR="0" wp14:anchorId="1F171CC4" wp14:editId="54B75F20">
                <wp:extent cx="1807200" cy="248400"/>
                <wp:effectExtent l="0" t="0" r="3175" b="0"/>
                <wp:docPr id="2" name="Picture 2"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7200" cy="248400"/>
                        </a:xfrm>
                        <a:prstGeom prst="rect">
                          <a:avLst/>
                        </a:prstGeom>
                      </pic:spPr>
                    </pic:pic>
                  </a:graphicData>
                </a:graphic>
              </wp:inline>
            </w:drawing>
          </w:r>
        </w:p>
      </w:tc>
    </w:tr>
  </w:tbl>
  <w:p w14:paraId="3D57E991" w14:textId="77777777" w:rsidR="00EF0AA6" w:rsidRPr="00CE3176" w:rsidRDefault="00EF0AA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972BA" w14:textId="77777777" w:rsidR="00B64068" w:rsidRDefault="00B64068" w:rsidP="00924CFE">
      <w:r>
        <w:separator/>
      </w:r>
    </w:p>
  </w:footnote>
  <w:footnote w:type="continuationSeparator" w:id="0">
    <w:p w14:paraId="1F857BB6" w14:textId="77777777" w:rsidR="00B64068" w:rsidRDefault="00B64068" w:rsidP="00924CFE">
      <w:r>
        <w:continuationSeparator/>
      </w:r>
    </w:p>
  </w:footnote>
  <w:footnote w:type="continuationNotice" w:id="1">
    <w:p w14:paraId="783E80C2" w14:textId="77777777" w:rsidR="00B64068" w:rsidRDefault="00B640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A148" w14:textId="77777777" w:rsidR="00E21FBF" w:rsidRPr="001B4BC6" w:rsidRDefault="00E21FBF">
    <w:pPr>
      <w:spacing w:line="200" w:lineRule="exact"/>
      <w:rPr>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340" w:type="dxa"/>
        <w:right w:w="0" w:type="dxa"/>
      </w:tblCellMar>
      <w:tblLook w:val="04A0" w:firstRow="1" w:lastRow="0" w:firstColumn="1" w:lastColumn="0" w:noHBand="0" w:noVBand="1"/>
    </w:tblPr>
    <w:tblGrid>
      <w:gridCol w:w="3329"/>
      <w:gridCol w:w="3329"/>
      <w:gridCol w:w="3330"/>
    </w:tblGrid>
    <w:tr w:rsidR="00F467B9" w:rsidRPr="004A0256" w14:paraId="54B550AB" w14:textId="77777777" w:rsidTr="0079354E">
      <w:trPr>
        <w:trHeight w:val="159"/>
      </w:trPr>
      <w:tc>
        <w:tcPr>
          <w:tcW w:w="3329" w:type="dxa"/>
        </w:tcPr>
        <w:p w14:paraId="00514580" w14:textId="77777777" w:rsidR="00F467B9" w:rsidRPr="004A0256" w:rsidRDefault="00F467B9" w:rsidP="00F467B9">
          <w:pPr>
            <w:pStyle w:val="Header"/>
            <w:tabs>
              <w:tab w:val="clear" w:pos="4986"/>
              <w:tab w:val="clear" w:pos="9972"/>
              <w:tab w:val="left" w:pos="3726"/>
            </w:tabs>
            <w:rPr>
              <w:color w:val="11497B" w:themeColor="accent1"/>
              <w:sz w:val="17"/>
              <w:szCs w:val="17"/>
              <w:lang w:val="en-US"/>
            </w:rPr>
          </w:pPr>
        </w:p>
      </w:tc>
      <w:tc>
        <w:tcPr>
          <w:tcW w:w="3329" w:type="dxa"/>
        </w:tcPr>
        <w:p w14:paraId="48E3E9FC" w14:textId="77777777" w:rsidR="00F467B9" w:rsidRPr="004A0256" w:rsidRDefault="00F467B9" w:rsidP="00F467B9">
          <w:pPr>
            <w:pStyle w:val="Header"/>
            <w:tabs>
              <w:tab w:val="clear" w:pos="4986"/>
              <w:tab w:val="clear" w:pos="9972"/>
              <w:tab w:val="left" w:pos="3726"/>
            </w:tabs>
            <w:jc w:val="center"/>
            <w:rPr>
              <w:color w:val="11497B" w:themeColor="accent1"/>
              <w:sz w:val="17"/>
              <w:szCs w:val="17"/>
              <w:lang w:val="en-US"/>
            </w:rPr>
          </w:pPr>
        </w:p>
      </w:tc>
      <w:tc>
        <w:tcPr>
          <w:tcW w:w="3330" w:type="dxa"/>
        </w:tcPr>
        <w:p w14:paraId="6A944203" w14:textId="442BA163" w:rsidR="00F467B9" w:rsidRPr="005F2A7A" w:rsidRDefault="00F467B9" w:rsidP="00F467B9">
          <w:pPr>
            <w:jc w:val="right"/>
            <w:rPr>
              <w:rFonts w:cs="Calibri"/>
              <w:color w:val="11497B" w:themeColor="accent1"/>
              <w:sz w:val="17"/>
              <w:szCs w:val="17"/>
            </w:rPr>
          </w:pPr>
        </w:p>
      </w:tc>
    </w:tr>
  </w:tbl>
  <w:p w14:paraId="4AE49952" w14:textId="77777777" w:rsidR="000C56AA" w:rsidRPr="004A0256" w:rsidRDefault="000C56AA" w:rsidP="00D9738E">
    <w:pPr>
      <w:pStyle w:val="Header"/>
      <w:tabs>
        <w:tab w:val="clear" w:pos="4986"/>
        <w:tab w:val="clear" w:pos="9972"/>
        <w:tab w:val="left" w:pos="3726"/>
      </w:tabs>
      <w:rPr>
        <w:color w:val="11497B" w:themeColor="accent1"/>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2860"/>
    <w:multiLevelType w:val="hybridMultilevel"/>
    <w:tmpl w:val="249AA51A"/>
    <w:lvl w:ilvl="0" w:tplc="FFFFFFFF">
      <w:start w:val="1"/>
      <w:numFmt w:val="decimal"/>
      <w:lvlText w:val="%1."/>
      <w:lvlJc w:val="left"/>
      <w:pPr>
        <w:ind w:left="1220" w:hanging="360"/>
      </w:pPr>
      <w:rPr>
        <w:b w:val="0"/>
        <w:bCs w:val="0"/>
        <w:sz w:val="22"/>
        <w:szCs w:val="22"/>
      </w:rPr>
    </w:lvl>
    <w:lvl w:ilvl="1" w:tplc="FFFFFFFF">
      <w:start w:val="1"/>
      <w:numFmt w:val="lowerLetter"/>
      <w:lvlText w:val="%2."/>
      <w:lvlJc w:val="left"/>
      <w:pPr>
        <w:ind w:left="1940" w:hanging="360"/>
      </w:pPr>
      <w:rPr>
        <w:b w:val="0"/>
        <w:bCs w:val="0"/>
        <w:sz w:val="22"/>
        <w:szCs w:val="22"/>
      </w:r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1" w15:restartNumberingAfterBreak="0">
    <w:nsid w:val="06F10877"/>
    <w:multiLevelType w:val="multilevel"/>
    <w:tmpl w:val="83D2877A"/>
    <w:lvl w:ilvl="0">
      <w:start w:val="1"/>
      <w:numFmt w:val="decimal"/>
      <w:pStyle w:val="ListNumber"/>
      <w:lvlText w:val="%1."/>
      <w:lvlJc w:val="left"/>
      <w:pPr>
        <w:ind w:left="360" w:hanging="360"/>
      </w:pPr>
      <w:rPr>
        <w:rFonts w:asciiTheme="minorHAnsi" w:hAnsiTheme="minorHAnsi" w:hint="default"/>
      </w:rPr>
    </w:lvl>
    <w:lvl w:ilvl="1">
      <w:start w:val="1"/>
      <w:numFmt w:val="decimal"/>
      <w:lvlText w:val="%2."/>
      <w:lvlJc w:val="left"/>
      <w:pPr>
        <w:ind w:left="714" w:hanging="354"/>
      </w:pPr>
      <w:rPr>
        <w:rFonts w:hint="default"/>
      </w:rPr>
    </w:lvl>
    <w:lvl w:ilvl="2">
      <w:start w:val="1"/>
      <w:numFmt w:val="decimal"/>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decimal"/>
      <w:lvlText w:val="%5."/>
      <w:lvlJc w:val="left"/>
      <w:pPr>
        <w:ind w:left="1786" w:hanging="357"/>
      </w:pPr>
      <w:rPr>
        <w:rFonts w:hint="default"/>
      </w:rPr>
    </w:lvl>
    <w:lvl w:ilvl="5">
      <w:start w:val="1"/>
      <w:numFmt w:val="decimal"/>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decimal"/>
      <w:lvlText w:val="%8."/>
      <w:lvlJc w:val="left"/>
      <w:pPr>
        <w:ind w:left="2858" w:hanging="358"/>
      </w:pPr>
      <w:rPr>
        <w:rFonts w:hint="default"/>
      </w:rPr>
    </w:lvl>
    <w:lvl w:ilvl="8">
      <w:start w:val="1"/>
      <w:numFmt w:val="decimal"/>
      <w:lvlText w:val="%9."/>
      <w:lvlJc w:val="left"/>
      <w:pPr>
        <w:ind w:left="3215" w:hanging="357"/>
      </w:pPr>
      <w:rPr>
        <w:rFonts w:hint="default"/>
      </w:rPr>
    </w:lvl>
  </w:abstractNum>
  <w:abstractNum w:abstractNumId="2" w15:restartNumberingAfterBreak="0">
    <w:nsid w:val="102C23B7"/>
    <w:multiLevelType w:val="multilevel"/>
    <w:tmpl w:val="9686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93680"/>
    <w:multiLevelType w:val="hybridMultilevel"/>
    <w:tmpl w:val="FACE6C38"/>
    <w:lvl w:ilvl="0" w:tplc="6C1853E0">
      <w:start w:val="1"/>
      <w:numFmt w:val="bullet"/>
      <w:lvlText w:val="•"/>
      <w:lvlJc w:val="left"/>
      <w:pPr>
        <w:ind w:left="720" w:hanging="360"/>
      </w:pPr>
      <w:rPr>
        <w:rFonts w:ascii="Arial" w:eastAsia="Arial" w:hAnsi="Arial" w:hint="default"/>
        <w:w w:val="13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C38AE"/>
    <w:multiLevelType w:val="hybridMultilevel"/>
    <w:tmpl w:val="46327B40"/>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 w15:restartNumberingAfterBreak="0">
    <w:nsid w:val="1B3038AB"/>
    <w:multiLevelType w:val="multilevel"/>
    <w:tmpl w:val="7E80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B46B6"/>
    <w:multiLevelType w:val="multilevel"/>
    <w:tmpl w:val="EAB0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F13207"/>
    <w:multiLevelType w:val="hybridMultilevel"/>
    <w:tmpl w:val="54083CA6"/>
    <w:lvl w:ilvl="0" w:tplc="2B500610">
      <w:start w:val="1"/>
      <w:numFmt w:val="bullet"/>
      <w:lvlText w:val=""/>
      <w:lvlJc w:val="left"/>
      <w:pPr>
        <w:ind w:left="720" w:hanging="360"/>
      </w:pPr>
      <w:rPr>
        <w:rFonts w:ascii="Symbol" w:hAnsi="Symbol" w:hint="default"/>
        <w:sz w:val="21"/>
        <w:szCs w:val="2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6690D"/>
    <w:multiLevelType w:val="multilevel"/>
    <w:tmpl w:val="A5FE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3E6BC0"/>
    <w:multiLevelType w:val="multilevel"/>
    <w:tmpl w:val="F1A8737A"/>
    <w:numStyleLink w:val="GFstylebullet"/>
  </w:abstractNum>
  <w:abstractNum w:abstractNumId="10" w15:restartNumberingAfterBreak="0">
    <w:nsid w:val="34462685"/>
    <w:multiLevelType w:val="hybridMultilevel"/>
    <w:tmpl w:val="D5F47028"/>
    <w:lvl w:ilvl="0" w:tplc="6C1853E0">
      <w:start w:val="1"/>
      <w:numFmt w:val="bullet"/>
      <w:lvlText w:val="•"/>
      <w:lvlJc w:val="left"/>
      <w:pPr>
        <w:ind w:hanging="360"/>
      </w:pPr>
      <w:rPr>
        <w:rFonts w:ascii="Arial" w:eastAsia="Arial" w:hAnsi="Arial" w:hint="default"/>
        <w:w w:val="131"/>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C1925"/>
    <w:multiLevelType w:val="hybridMultilevel"/>
    <w:tmpl w:val="A5229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02756B"/>
    <w:multiLevelType w:val="hybridMultilevel"/>
    <w:tmpl w:val="AC98F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A73D0A"/>
    <w:multiLevelType w:val="multilevel"/>
    <w:tmpl w:val="CD9C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595780"/>
    <w:multiLevelType w:val="multilevel"/>
    <w:tmpl w:val="F1A8737A"/>
    <w:styleLink w:val="GFstylebullet"/>
    <w:lvl w:ilvl="0">
      <w:start w:val="1"/>
      <w:numFmt w:val="bullet"/>
      <w:pStyle w:val="ListBullet"/>
      <w:lvlText w:val="•"/>
      <w:lvlJc w:val="left"/>
      <w:pPr>
        <w:ind w:left="360" w:hanging="360"/>
      </w:pPr>
      <w:rPr>
        <w:rFonts w:ascii="Calibri" w:hAnsi="Calibri" w:hint="default"/>
        <w:color w:val="11497B" w:themeColor="accent1"/>
      </w:rPr>
    </w:lvl>
    <w:lvl w:ilvl="1">
      <w:start w:val="1"/>
      <w:numFmt w:val="bullet"/>
      <w:lvlText w:val="•"/>
      <w:lvlJc w:val="left"/>
      <w:pPr>
        <w:ind w:left="714" w:hanging="354"/>
      </w:pPr>
      <w:rPr>
        <w:rFonts w:ascii="Calibri" w:hAnsi="Calibri" w:hint="default"/>
        <w:color w:val="11497B" w:themeColor="accent1"/>
      </w:rPr>
    </w:lvl>
    <w:lvl w:ilvl="2">
      <w:start w:val="1"/>
      <w:numFmt w:val="bullet"/>
      <w:lvlText w:val="•"/>
      <w:lvlJc w:val="left"/>
      <w:pPr>
        <w:ind w:left="1072" w:hanging="358"/>
      </w:pPr>
      <w:rPr>
        <w:rFonts w:ascii="Calibri" w:hAnsi="Calibri" w:hint="default"/>
        <w:color w:val="11497B" w:themeColor="accent1"/>
      </w:rPr>
    </w:lvl>
    <w:lvl w:ilvl="3">
      <w:start w:val="1"/>
      <w:numFmt w:val="bullet"/>
      <w:lvlText w:val="•"/>
      <w:lvlJc w:val="left"/>
      <w:pPr>
        <w:ind w:left="1429" w:hanging="357"/>
      </w:pPr>
      <w:rPr>
        <w:rFonts w:ascii="Calibri" w:hAnsi="Calibri" w:hint="default"/>
        <w:color w:val="11497B" w:themeColor="accent1"/>
      </w:rPr>
    </w:lvl>
    <w:lvl w:ilvl="4">
      <w:start w:val="1"/>
      <w:numFmt w:val="bullet"/>
      <w:lvlText w:val="•"/>
      <w:lvlJc w:val="left"/>
      <w:pPr>
        <w:ind w:left="1786" w:hanging="357"/>
      </w:pPr>
      <w:rPr>
        <w:rFonts w:ascii="Calibri" w:hAnsi="Calibri" w:hint="default"/>
        <w:color w:val="11497B" w:themeColor="accent1"/>
      </w:rPr>
    </w:lvl>
    <w:lvl w:ilvl="5">
      <w:start w:val="1"/>
      <w:numFmt w:val="bullet"/>
      <w:lvlText w:val="•"/>
      <w:lvlJc w:val="left"/>
      <w:pPr>
        <w:ind w:left="2143" w:hanging="357"/>
      </w:pPr>
      <w:rPr>
        <w:rFonts w:ascii="Calibri" w:hAnsi="Calibri" w:hint="default"/>
        <w:color w:val="11497B" w:themeColor="accent1"/>
      </w:rPr>
    </w:lvl>
    <w:lvl w:ilvl="6">
      <w:start w:val="1"/>
      <w:numFmt w:val="bullet"/>
      <w:lvlText w:val="•"/>
      <w:lvlJc w:val="left"/>
      <w:pPr>
        <w:ind w:left="2500" w:hanging="357"/>
      </w:pPr>
      <w:rPr>
        <w:rFonts w:ascii="Calibri" w:hAnsi="Calibri" w:hint="default"/>
        <w:color w:val="11497B" w:themeColor="accent1"/>
      </w:rPr>
    </w:lvl>
    <w:lvl w:ilvl="7">
      <w:start w:val="1"/>
      <w:numFmt w:val="bullet"/>
      <w:lvlText w:val="•"/>
      <w:lvlJc w:val="left"/>
      <w:pPr>
        <w:ind w:left="2858" w:hanging="358"/>
      </w:pPr>
      <w:rPr>
        <w:rFonts w:ascii="Calibri" w:hAnsi="Calibri" w:hint="default"/>
        <w:color w:val="11497B" w:themeColor="accent1"/>
      </w:rPr>
    </w:lvl>
    <w:lvl w:ilvl="8">
      <w:start w:val="1"/>
      <w:numFmt w:val="bullet"/>
      <w:lvlText w:val="•"/>
      <w:lvlJc w:val="left"/>
      <w:pPr>
        <w:ind w:left="3215" w:hanging="357"/>
      </w:pPr>
      <w:rPr>
        <w:rFonts w:ascii="Calibri" w:hAnsi="Calibri" w:hint="default"/>
        <w:color w:val="11497B" w:themeColor="accent1"/>
      </w:rPr>
    </w:lvl>
  </w:abstractNum>
  <w:abstractNum w:abstractNumId="15" w15:restartNumberingAfterBreak="0">
    <w:nsid w:val="520C6360"/>
    <w:multiLevelType w:val="hybridMultilevel"/>
    <w:tmpl w:val="50E4BADE"/>
    <w:lvl w:ilvl="0" w:tplc="49EA1C10">
      <w:start w:val="1"/>
      <w:numFmt w:val="decimal"/>
      <w:lvlText w:val="%1."/>
      <w:lvlJc w:val="left"/>
      <w:pPr>
        <w:ind w:hanging="360"/>
      </w:pPr>
      <w:rPr>
        <w:rFonts w:ascii="Grundfos TheSans V2" w:eastAsia="Grundfos TheSans V2" w:hAnsi="Grundfos TheSans V2" w:hint="default"/>
        <w:spacing w:val="-1"/>
        <w:w w:val="99"/>
        <w:sz w:val="22"/>
        <w:szCs w:val="22"/>
      </w:rPr>
    </w:lvl>
    <w:lvl w:ilvl="1" w:tplc="0136ECE8">
      <w:start w:val="1"/>
      <w:numFmt w:val="bullet"/>
      <w:lvlText w:val="•"/>
      <w:lvlJc w:val="left"/>
      <w:pPr>
        <w:ind w:hanging="360"/>
      </w:pPr>
      <w:rPr>
        <w:rFonts w:ascii="Arial" w:eastAsia="Arial" w:hAnsi="Arial" w:hint="default"/>
        <w:w w:val="131"/>
        <w:sz w:val="22"/>
        <w:szCs w:val="22"/>
      </w:rPr>
    </w:lvl>
    <w:lvl w:ilvl="2" w:tplc="107807C2">
      <w:start w:val="1"/>
      <w:numFmt w:val="bullet"/>
      <w:lvlText w:val="•"/>
      <w:lvlJc w:val="left"/>
      <w:rPr>
        <w:rFonts w:hint="default"/>
      </w:rPr>
    </w:lvl>
    <w:lvl w:ilvl="3" w:tplc="EC1C7F74">
      <w:start w:val="1"/>
      <w:numFmt w:val="bullet"/>
      <w:lvlText w:val="•"/>
      <w:lvlJc w:val="left"/>
      <w:rPr>
        <w:rFonts w:hint="default"/>
      </w:rPr>
    </w:lvl>
    <w:lvl w:ilvl="4" w:tplc="0CAA53FC">
      <w:start w:val="1"/>
      <w:numFmt w:val="bullet"/>
      <w:lvlText w:val="•"/>
      <w:lvlJc w:val="left"/>
      <w:rPr>
        <w:rFonts w:hint="default"/>
      </w:rPr>
    </w:lvl>
    <w:lvl w:ilvl="5" w:tplc="40A699DA">
      <w:start w:val="1"/>
      <w:numFmt w:val="bullet"/>
      <w:lvlText w:val="•"/>
      <w:lvlJc w:val="left"/>
      <w:rPr>
        <w:rFonts w:hint="default"/>
      </w:rPr>
    </w:lvl>
    <w:lvl w:ilvl="6" w:tplc="BCC6AB72">
      <w:start w:val="1"/>
      <w:numFmt w:val="bullet"/>
      <w:lvlText w:val="•"/>
      <w:lvlJc w:val="left"/>
      <w:rPr>
        <w:rFonts w:hint="default"/>
      </w:rPr>
    </w:lvl>
    <w:lvl w:ilvl="7" w:tplc="AAC86E84">
      <w:start w:val="1"/>
      <w:numFmt w:val="bullet"/>
      <w:lvlText w:val="•"/>
      <w:lvlJc w:val="left"/>
      <w:rPr>
        <w:rFonts w:hint="default"/>
      </w:rPr>
    </w:lvl>
    <w:lvl w:ilvl="8" w:tplc="2D50BA6E">
      <w:start w:val="1"/>
      <w:numFmt w:val="bullet"/>
      <w:lvlText w:val="•"/>
      <w:lvlJc w:val="left"/>
      <w:rPr>
        <w:rFonts w:hint="default"/>
      </w:rPr>
    </w:lvl>
  </w:abstractNum>
  <w:abstractNum w:abstractNumId="16" w15:restartNumberingAfterBreak="0">
    <w:nsid w:val="53D9060A"/>
    <w:multiLevelType w:val="multilevel"/>
    <w:tmpl w:val="B660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873EB1"/>
    <w:multiLevelType w:val="hybridMultilevel"/>
    <w:tmpl w:val="249AA51A"/>
    <w:lvl w:ilvl="0" w:tplc="3822F672">
      <w:start w:val="1"/>
      <w:numFmt w:val="decimal"/>
      <w:lvlText w:val="%1."/>
      <w:lvlJc w:val="left"/>
      <w:pPr>
        <w:ind w:left="1220" w:hanging="360"/>
      </w:pPr>
      <w:rPr>
        <w:b w:val="0"/>
        <w:bCs w:val="0"/>
        <w:sz w:val="22"/>
        <w:szCs w:val="22"/>
      </w:rPr>
    </w:lvl>
    <w:lvl w:ilvl="1" w:tplc="576C4D22">
      <w:start w:val="1"/>
      <w:numFmt w:val="lowerLetter"/>
      <w:lvlText w:val="%2."/>
      <w:lvlJc w:val="left"/>
      <w:pPr>
        <w:ind w:left="1940" w:hanging="360"/>
      </w:pPr>
      <w:rPr>
        <w:b w:val="0"/>
        <w:bCs w:val="0"/>
        <w:sz w:val="22"/>
        <w:szCs w:val="22"/>
      </w:r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8" w15:restartNumberingAfterBreak="0">
    <w:nsid w:val="5BA87F64"/>
    <w:multiLevelType w:val="hybridMultilevel"/>
    <w:tmpl w:val="E1680EFC"/>
    <w:lvl w:ilvl="0" w:tplc="309A0008">
      <w:start w:val="1"/>
      <w:numFmt w:val="bullet"/>
      <w:lvlText w:val="•"/>
      <w:lvlJc w:val="left"/>
      <w:pPr>
        <w:ind w:hanging="360"/>
      </w:pPr>
      <w:rPr>
        <w:rFonts w:ascii="Arial" w:eastAsia="Arial" w:hAnsi="Arial" w:hint="default"/>
        <w:w w:val="131"/>
        <w:sz w:val="32"/>
        <w:szCs w:val="32"/>
      </w:rPr>
    </w:lvl>
    <w:lvl w:ilvl="1" w:tplc="6C1853E0">
      <w:start w:val="1"/>
      <w:numFmt w:val="bullet"/>
      <w:lvlText w:val="•"/>
      <w:lvlJc w:val="left"/>
      <w:pPr>
        <w:ind w:hanging="360"/>
      </w:pPr>
      <w:rPr>
        <w:rFonts w:ascii="Arial" w:eastAsia="Arial" w:hAnsi="Arial" w:hint="default"/>
        <w:w w:val="131"/>
        <w:sz w:val="24"/>
        <w:szCs w:val="24"/>
      </w:rPr>
    </w:lvl>
    <w:lvl w:ilvl="2" w:tplc="4AA28074">
      <w:start w:val="1"/>
      <w:numFmt w:val="bullet"/>
      <w:lvlText w:val="•"/>
      <w:lvlJc w:val="left"/>
      <w:pPr>
        <w:ind w:hanging="360"/>
      </w:pPr>
      <w:rPr>
        <w:rFonts w:ascii="Arial" w:eastAsia="Arial" w:hAnsi="Arial" w:hint="default"/>
        <w:w w:val="131"/>
        <w:sz w:val="24"/>
        <w:szCs w:val="24"/>
      </w:rPr>
    </w:lvl>
    <w:lvl w:ilvl="3" w:tplc="499A29EA">
      <w:start w:val="1"/>
      <w:numFmt w:val="bullet"/>
      <w:lvlText w:val="•"/>
      <w:lvlJc w:val="left"/>
      <w:pPr>
        <w:ind w:hanging="360"/>
      </w:pPr>
      <w:rPr>
        <w:rFonts w:ascii="Arial" w:eastAsia="Arial" w:hAnsi="Arial" w:hint="default"/>
        <w:w w:val="131"/>
        <w:sz w:val="24"/>
        <w:szCs w:val="24"/>
      </w:rPr>
    </w:lvl>
    <w:lvl w:ilvl="4" w:tplc="80E6862C">
      <w:start w:val="1"/>
      <w:numFmt w:val="bullet"/>
      <w:lvlText w:val="•"/>
      <w:lvlJc w:val="left"/>
      <w:pPr>
        <w:ind w:hanging="360"/>
      </w:pPr>
      <w:rPr>
        <w:rFonts w:ascii="Arial" w:eastAsia="Arial" w:hAnsi="Arial" w:hint="default"/>
        <w:w w:val="131"/>
        <w:sz w:val="24"/>
        <w:szCs w:val="24"/>
      </w:rPr>
    </w:lvl>
    <w:lvl w:ilvl="5" w:tplc="F0A47D28">
      <w:start w:val="1"/>
      <w:numFmt w:val="bullet"/>
      <w:lvlText w:val="•"/>
      <w:lvlJc w:val="left"/>
      <w:rPr>
        <w:rFonts w:hint="default"/>
      </w:rPr>
    </w:lvl>
    <w:lvl w:ilvl="6" w:tplc="0980C928">
      <w:start w:val="1"/>
      <w:numFmt w:val="bullet"/>
      <w:lvlText w:val="•"/>
      <w:lvlJc w:val="left"/>
      <w:rPr>
        <w:rFonts w:hint="default"/>
      </w:rPr>
    </w:lvl>
    <w:lvl w:ilvl="7" w:tplc="B346F0B6">
      <w:start w:val="1"/>
      <w:numFmt w:val="bullet"/>
      <w:lvlText w:val="•"/>
      <w:lvlJc w:val="left"/>
      <w:rPr>
        <w:rFonts w:hint="default"/>
      </w:rPr>
    </w:lvl>
    <w:lvl w:ilvl="8" w:tplc="3DBEF99E">
      <w:start w:val="1"/>
      <w:numFmt w:val="bullet"/>
      <w:lvlText w:val="•"/>
      <w:lvlJc w:val="left"/>
      <w:rPr>
        <w:rFonts w:hint="default"/>
      </w:rPr>
    </w:lvl>
  </w:abstractNum>
  <w:abstractNum w:abstractNumId="19" w15:restartNumberingAfterBreak="0">
    <w:nsid w:val="60D519F9"/>
    <w:multiLevelType w:val="hybridMultilevel"/>
    <w:tmpl w:val="36EEC2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0203BF1"/>
    <w:multiLevelType w:val="multilevel"/>
    <w:tmpl w:val="8B0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5022FD"/>
    <w:multiLevelType w:val="hybridMultilevel"/>
    <w:tmpl w:val="BFACB010"/>
    <w:lvl w:ilvl="0" w:tplc="C63C90FC">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376E7C"/>
    <w:multiLevelType w:val="multilevel"/>
    <w:tmpl w:val="B178E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3850854">
    <w:abstractNumId w:val="14"/>
  </w:num>
  <w:num w:numId="2" w16cid:durableId="1931305099">
    <w:abstractNumId w:val="9"/>
  </w:num>
  <w:num w:numId="3" w16cid:durableId="90855287">
    <w:abstractNumId w:val="1"/>
  </w:num>
  <w:num w:numId="4" w16cid:durableId="1131021271">
    <w:abstractNumId w:val="15"/>
  </w:num>
  <w:num w:numId="5" w16cid:durableId="305672581">
    <w:abstractNumId w:val="18"/>
  </w:num>
  <w:num w:numId="6" w16cid:durableId="27025888">
    <w:abstractNumId w:val="19"/>
  </w:num>
  <w:num w:numId="7" w16cid:durableId="165098204">
    <w:abstractNumId w:val="21"/>
  </w:num>
  <w:num w:numId="8" w16cid:durableId="1988315112">
    <w:abstractNumId w:val="7"/>
  </w:num>
  <w:num w:numId="9" w16cid:durableId="1855655857">
    <w:abstractNumId w:val="12"/>
  </w:num>
  <w:num w:numId="10" w16cid:durableId="1988894857">
    <w:abstractNumId w:val="11"/>
  </w:num>
  <w:num w:numId="11" w16cid:durableId="1744910708">
    <w:abstractNumId w:val="17"/>
  </w:num>
  <w:num w:numId="12" w16cid:durableId="1069881168">
    <w:abstractNumId w:val="4"/>
  </w:num>
  <w:num w:numId="13" w16cid:durableId="1773351770">
    <w:abstractNumId w:val="10"/>
  </w:num>
  <w:num w:numId="14" w16cid:durableId="804354180">
    <w:abstractNumId w:val="0"/>
  </w:num>
  <w:num w:numId="15" w16cid:durableId="1053650444">
    <w:abstractNumId w:val="16"/>
  </w:num>
  <w:num w:numId="16" w16cid:durableId="205072642">
    <w:abstractNumId w:val="6"/>
  </w:num>
  <w:num w:numId="17" w16cid:durableId="1940792213">
    <w:abstractNumId w:val="20"/>
  </w:num>
  <w:num w:numId="18" w16cid:durableId="761146767">
    <w:abstractNumId w:val="13"/>
  </w:num>
  <w:num w:numId="19" w16cid:durableId="1521236318">
    <w:abstractNumId w:val="3"/>
  </w:num>
  <w:num w:numId="20" w16cid:durableId="1501657516">
    <w:abstractNumId w:val="8"/>
  </w:num>
  <w:num w:numId="21" w16cid:durableId="681275032">
    <w:abstractNumId w:val="2"/>
  </w:num>
  <w:num w:numId="22" w16cid:durableId="990913294">
    <w:abstractNumId w:val="5"/>
  </w:num>
  <w:num w:numId="23" w16cid:durableId="1771849072">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B00"/>
    <w:rsid w:val="000008CE"/>
    <w:rsid w:val="00003A91"/>
    <w:rsid w:val="000078D1"/>
    <w:rsid w:val="00012EB4"/>
    <w:rsid w:val="00014083"/>
    <w:rsid w:val="00014CF7"/>
    <w:rsid w:val="00027C2E"/>
    <w:rsid w:val="000428C5"/>
    <w:rsid w:val="00053620"/>
    <w:rsid w:val="00055ED4"/>
    <w:rsid w:val="00057D36"/>
    <w:rsid w:val="0006000C"/>
    <w:rsid w:val="00064964"/>
    <w:rsid w:val="00064DA0"/>
    <w:rsid w:val="0007186E"/>
    <w:rsid w:val="00072995"/>
    <w:rsid w:val="00073622"/>
    <w:rsid w:val="00080463"/>
    <w:rsid w:val="00083293"/>
    <w:rsid w:val="00083CCE"/>
    <w:rsid w:val="00083DBD"/>
    <w:rsid w:val="00084E1F"/>
    <w:rsid w:val="000A0B47"/>
    <w:rsid w:val="000A3FE1"/>
    <w:rsid w:val="000A7747"/>
    <w:rsid w:val="000C19AA"/>
    <w:rsid w:val="000C55CC"/>
    <w:rsid w:val="000C56AA"/>
    <w:rsid w:val="000F6876"/>
    <w:rsid w:val="00117AB1"/>
    <w:rsid w:val="00123028"/>
    <w:rsid w:val="00124693"/>
    <w:rsid w:val="0012599A"/>
    <w:rsid w:val="00130BE1"/>
    <w:rsid w:val="00131F07"/>
    <w:rsid w:val="00132A51"/>
    <w:rsid w:val="00143A75"/>
    <w:rsid w:val="00147DEA"/>
    <w:rsid w:val="00154985"/>
    <w:rsid w:val="001654C4"/>
    <w:rsid w:val="0016553C"/>
    <w:rsid w:val="0016760F"/>
    <w:rsid w:val="00167670"/>
    <w:rsid w:val="00172A84"/>
    <w:rsid w:val="00174561"/>
    <w:rsid w:val="00180FA4"/>
    <w:rsid w:val="00181144"/>
    <w:rsid w:val="00186D1D"/>
    <w:rsid w:val="00192FE6"/>
    <w:rsid w:val="001932E9"/>
    <w:rsid w:val="00195B70"/>
    <w:rsid w:val="001978D9"/>
    <w:rsid w:val="001B0CCA"/>
    <w:rsid w:val="001D0F10"/>
    <w:rsid w:val="001D7652"/>
    <w:rsid w:val="001E2370"/>
    <w:rsid w:val="001E5A2C"/>
    <w:rsid w:val="001F2A63"/>
    <w:rsid w:val="001F5A9C"/>
    <w:rsid w:val="00206682"/>
    <w:rsid w:val="0021195C"/>
    <w:rsid w:val="0021208F"/>
    <w:rsid w:val="002121DC"/>
    <w:rsid w:val="00220F78"/>
    <w:rsid w:val="002217B8"/>
    <w:rsid w:val="00223E46"/>
    <w:rsid w:val="00223EBD"/>
    <w:rsid w:val="00224777"/>
    <w:rsid w:val="002346BB"/>
    <w:rsid w:val="00235504"/>
    <w:rsid w:val="00237115"/>
    <w:rsid w:val="0024136B"/>
    <w:rsid w:val="00246649"/>
    <w:rsid w:val="002507AE"/>
    <w:rsid w:val="0025465C"/>
    <w:rsid w:val="00262723"/>
    <w:rsid w:val="0026481C"/>
    <w:rsid w:val="00265495"/>
    <w:rsid w:val="0026604A"/>
    <w:rsid w:val="00266A14"/>
    <w:rsid w:val="002761DD"/>
    <w:rsid w:val="00286B03"/>
    <w:rsid w:val="002911C9"/>
    <w:rsid w:val="0029422E"/>
    <w:rsid w:val="00294583"/>
    <w:rsid w:val="00297AA5"/>
    <w:rsid w:val="002A3E90"/>
    <w:rsid w:val="002A484F"/>
    <w:rsid w:val="002B24D6"/>
    <w:rsid w:val="002C0233"/>
    <w:rsid w:val="002C0787"/>
    <w:rsid w:val="002C124E"/>
    <w:rsid w:val="002C789F"/>
    <w:rsid w:val="002D4793"/>
    <w:rsid w:val="002F0711"/>
    <w:rsid w:val="002F26D1"/>
    <w:rsid w:val="002F2C6A"/>
    <w:rsid w:val="003228BC"/>
    <w:rsid w:val="00327AE5"/>
    <w:rsid w:val="0033478A"/>
    <w:rsid w:val="00344407"/>
    <w:rsid w:val="00345270"/>
    <w:rsid w:val="00347F5A"/>
    <w:rsid w:val="00350168"/>
    <w:rsid w:val="0035347F"/>
    <w:rsid w:val="00360FFC"/>
    <w:rsid w:val="00361096"/>
    <w:rsid w:val="00367B57"/>
    <w:rsid w:val="00374933"/>
    <w:rsid w:val="00381C5E"/>
    <w:rsid w:val="00382F18"/>
    <w:rsid w:val="00383DD0"/>
    <w:rsid w:val="00384CAA"/>
    <w:rsid w:val="00387A3A"/>
    <w:rsid w:val="003A1FA5"/>
    <w:rsid w:val="003A5A18"/>
    <w:rsid w:val="003A6E0D"/>
    <w:rsid w:val="003B3124"/>
    <w:rsid w:val="003C6AC4"/>
    <w:rsid w:val="003D1B30"/>
    <w:rsid w:val="003E220A"/>
    <w:rsid w:val="003E274E"/>
    <w:rsid w:val="0040172E"/>
    <w:rsid w:val="00416698"/>
    <w:rsid w:val="00421998"/>
    <w:rsid w:val="00443164"/>
    <w:rsid w:val="00471945"/>
    <w:rsid w:val="00485F80"/>
    <w:rsid w:val="00486378"/>
    <w:rsid w:val="00494FC3"/>
    <w:rsid w:val="0049616C"/>
    <w:rsid w:val="004A0256"/>
    <w:rsid w:val="004A6F26"/>
    <w:rsid w:val="004B0CB2"/>
    <w:rsid w:val="004B25EF"/>
    <w:rsid w:val="004B3ACA"/>
    <w:rsid w:val="004C4081"/>
    <w:rsid w:val="004D346E"/>
    <w:rsid w:val="004D3B1E"/>
    <w:rsid w:val="004E5D8C"/>
    <w:rsid w:val="005079BF"/>
    <w:rsid w:val="00511753"/>
    <w:rsid w:val="00517D92"/>
    <w:rsid w:val="00522CB4"/>
    <w:rsid w:val="005251DF"/>
    <w:rsid w:val="00525F90"/>
    <w:rsid w:val="005279E7"/>
    <w:rsid w:val="00542CC6"/>
    <w:rsid w:val="005502E0"/>
    <w:rsid w:val="00551FC4"/>
    <w:rsid w:val="005732A8"/>
    <w:rsid w:val="00586BA7"/>
    <w:rsid w:val="005A13E4"/>
    <w:rsid w:val="005A1573"/>
    <w:rsid w:val="005B0E5F"/>
    <w:rsid w:val="005B0FB0"/>
    <w:rsid w:val="005E2C0A"/>
    <w:rsid w:val="005F2A7A"/>
    <w:rsid w:val="005F306B"/>
    <w:rsid w:val="005F31DA"/>
    <w:rsid w:val="00600342"/>
    <w:rsid w:val="006046C7"/>
    <w:rsid w:val="00611BDC"/>
    <w:rsid w:val="006122A9"/>
    <w:rsid w:val="006165F6"/>
    <w:rsid w:val="00624195"/>
    <w:rsid w:val="00627A6E"/>
    <w:rsid w:val="00631188"/>
    <w:rsid w:val="006402DF"/>
    <w:rsid w:val="00640762"/>
    <w:rsid w:val="0064482C"/>
    <w:rsid w:val="006535A0"/>
    <w:rsid w:val="00662F47"/>
    <w:rsid w:val="00666EDE"/>
    <w:rsid w:val="0067002A"/>
    <w:rsid w:val="0067217B"/>
    <w:rsid w:val="006755AD"/>
    <w:rsid w:val="00677E10"/>
    <w:rsid w:val="00680E30"/>
    <w:rsid w:val="00693848"/>
    <w:rsid w:val="006947F9"/>
    <w:rsid w:val="006A6D4F"/>
    <w:rsid w:val="006A73D1"/>
    <w:rsid w:val="006B2E87"/>
    <w:rsid w:val="006B6AFC"/>
    <w:rsid w:val="006C6299"/>
    <w:rsid w:val="006C7107"/>
    <w:rsid w:val="006C7333"/>
    <w:rsid w:val="006D0387"/>
    <w:rsid w:val="006D19A7"/>
    <w:rsid w:val="006D4FF4"/>
    <w:rsid w:val="006F258C"/>
    <w:rsid w:val="006F3841"/>
    <w:rsid w:val="006F3DA8"/>
    <w:rsid w:val="006F6984"/>
    <w:rsid w:val="00702A7F"/>
    <w:rsid w:val="00705BD2"/>
    <w:rsid w:val="00715408"/>
    <w:rsid w:val="00715973"/>
    <w:rsid w:val="007235E7"/>
    <w:rsid w:val="00737333"/>
    <w:rsid w:val="00737DB4"/>
    <w:rsid w:val="00740A24"/>
    <w:rsid w:val="00747730"/>
    <w:rsid w:val="00755DBF"/>
    <w:rsid w:val="007655F5"/>
    <w:rsid w:val="00770F6E"/>
    <w:rsid w:val="00775DC2"/>
    <w:rsid w:val="007923E9"/>
    <w:rsid w:val="0079354E"/>
    <w:rsid w:val="00795860"/>
    <w:rsid w:val="00796BC2"/>
    <w:rsid w:val="007979EB"/>
    <w:rsid w:val="007A03DF"/>
    <w:rsid w:val="007A69CB"/>
    <w:rsid w:val="007A7339"/>
    <w:rsid w:val="007A7F0B"/>
    <w:rsid w:val="007B6A34"/>
    <w:rsid w:val="007C137F"/>
    <w:rsid w:val="007C3F84"/>
    <w:rsid w:val="007C4F3C"/>
    <w:rsid w:val="007C628A"/>
    <w:rsid w:val="007D40B0"/>
    <w:rsid w:val="007D4D9E"/>
    <w:rsid w:val="007E1C8C"/>
    <w:rsid w:val="007F0279"/>
    <w:rsid w:val="007F626E"/>
    <w:rsid w:val="008017E6"/>
    <w:rsid w:val="0080400E"/>
    <w:rsid w:val="00810841"/>
    <w:rsid w:val="00811253"/>
    <w:rsid w:val="008117DC"/>
    <w:rsid w:val="00817438"/>
    <w:rsid w:val="00821946"/>
    <w:rsid w:val="00824040"/>
    <w:rsid w:val="008262AE"/>
    <w:rsid w:val="00855C28"/>
    <w:rsid w:val="00857A6D"/>
    <w:rsid w:val="00857B2F"/>
    <w:rsid w:val="00876523"/>
    <w:rsid w:val="0088248E"/>
    <w:rsid w:val="008850E2"/>
    <w:rsid w:val="00887A81"/>
    <w:rsid w:val="00892D94"/>
    <w:rsid w:val="008A1646"/>
    <w:rsid w:val="008A236F"/>
    <w:rsid w:val="008A3047"/>
    <w:rsid w:val="008B007D"/>
    <w:rsid w:val="008B18C1"/>
    <w:rsid w:val="008C06F1"/>
    <w:rsid w:val="008C3A33"/>
    <w:rsid w:val="008D156B"/>
    <w:rsid w:val="008D6CA8"/>
    <w:rsid w:val="008E38D9"/>
    <w:rsid w:val="008F04EB"/>
    <w:rsid w:val="008F0DED"/>
    <w:rsid w:val="008F2608"/>
    <w:rsid w:val="008F3D89"/>
    <w:rsid w:val="008F7A11"/>
    <w:rsid w:val="00906B00"/>
    <w:rsid w:val="0091364D"/>
    <w:rsid w:val="00917642"/>
    <w:rsid w:val="009177C6"/>
    <w:rsid w:val="00924CFE"/>
    <w:rsid w:val="00932D52"/>
    <w:rsid w:val="00933658"/>
    <w:rsid w:val="00940365"/>
    <w:rsid w:val="00961331"/>
    <w:rsid w:val="009653C9"/>
    <w:rsid w:val="00976C57"/>
    <w:rsid w:val="00976D4E"/>
    <w:rsid w:val="009855B9"/>
    <w:rsid w:val="00986184"/>
    <w:rsid w:val="00987385"/>
    <w:rsid w:val="009904A2"/>
    <w:rsid w:val="009911F3"/>
    <w:rsid w:val="00991B93"/>
    <w:rsid w:val="009959FE"/>
    <w:rsid w:val="009A0FE7"/>
    <w:rsid w:val="009B28F1"/>
    <w:rsid w:val="009B3027"/>
    <w:rsid w:val="009B6748"/>
    <w:rsid w:val="009C65FC"/>
    <w:rsid w:val="009D3793"/>
    <w:rsid w:val="009E06B1"/>
    <w:rsid w:val="009F4132"/>
    <w:rsid w:val="009F4B93"/>
    <w:rsid w:val="00A06FA0"/>
    <w:rsid w:val="00A11581"/>
    <w:rsid w:val="00A1381D"/>
    <w:rsid w:val="00A13923"/>
    <w:rsid w:val="00A23ECB"/>
    <w:rsid w:val="00A2608A"/>
    <w:rsid w:val="00A27DCE"/>
    <w:rsid w:val="00A34FA6"/>
    <w:rsid w:val="00A5017B"/>
    <w:rsid w:val="00A56C89"/>
    <w:rsid w:val="00A73001"/>
    <w:rsid w:val="00A7517A"/>
    <w:rsid w:val="00A772D9"/>
    <w:rsid w:val="00A80388"/>
    <w:rsid w:val="00A8297A"/>
    <w:rsid w:val="00A851CC"/>
    <w:rsid w:val="00A864CC"/>
    <w:rsid w:val="00A908E2"/>
    <w:rsid w:val="00A937C6"/>
    <w:rsid w:val="00A94062"/>
    <w:rsid w:val="00AA0F0A"/>
    <w:rsid w:val="00AA757B"/>
    <w:rsid w:val="00AB3557"/>
    <w:rsid w:val="00AC6F93"/>
    <w:rsid w:val="00AE2BA2"/>
    <w:rsid w:val="00AF1568"/>
    <w:rsid w:val="00AF3C1E"/>
    <w:rsid w:val="00AF4B83"/>
    <w:rsid w:val="00B00AD4"/>
    <w:rsid w:val="00B101F9"/>
    <w:rsid w:val="00B16974"/>
    <w:rsid w:val="00B24ED7"/>
    <w:rsid w:val="00B4184D"/>
    <w:rsid w:val="00B4320A"/>
    <w:rsid w:val="00B43580"/>
    <w:rsid w:val="00B46B4B"/>
    <w:rsid w:val="00B54131"/>
    <w:rsid w:val="00B54352"/>
    <w:rsid w:val="00B54DE8"/>
    <w:rsid w:val="00B5733D"/>
    <w:rsid w:val="00B64068"/>
    <w:rsid w:val="00B74D4C"/>
    <w:rsid w:val="00B77300"/>
    <w:rsid w:val="00B841B0"/>
    <w:rsid w:val="00B871F0"/>
    <w:rsid w:val="00B9101F"/>
    <w:rsid w:val="00B9640F"/>
    <w:rsid w:val="00BA423F"/>
    <w:rsid w:val="00BA4D64"/>
    <w:rsid w:val="00BA5D9F"/>
    <w:rsid w:val="00BB0255"/>
    <w:rsid w:val="00BB44E1"/>
    <w:rsid w:val="00BC3DD3"/>
    <w:rsid w:val="00BC505E"/>
    <w:rsid w:val="00BD0F27"/>
    <w:rsid w:val="00BD5DF7"/>
    <w:rsid w:val="00BE229C"/>
    <w:rsid w:val="00BE3439"/>
    <w:rsid w:val="00BE609A"/>
    <w:rsid w:val="00BF039F"/>
    <w:rsid w:val="00BF25A7"/>
    <w:rsid w:val="00BF2DF4"/>
    <w:rsid w:val="00BF6484"/>
    <w:rsid w:val="00BF773D"/>
    <w:rsid w:val="00C00554"/>
    <w:rsid w:val="00C0325D"/>
    <w:rsid w:val="00C03A5B"/>
    <w:rsid w:val="00C059C0"/>
    <w:rsid w:val="00C069ED"/>
    <w:rsid w:val="00C2138F"/>
    <w:rsid w:val="00C22F22"/>
    <w:rsid w:val="00C4295D"/>
    <w:rsid w:val="00C466E9"/>
    <w:rsid w:val="00C4761C"/>
    <w:rsid w:val="00C50A61"/>
    <w:rsid w:val="00C62283"/>
    <w:rsid w:val="00C627A3"/>
    <w:rsid w:val="00C63F15"/>
    <w:rsid w:val="00C6474F"/>
    <w:rsid w:val="00C64CA8"/>
    <w:rsid w:val="00C7438B"/>
    <w:rsid w:val="00C76A8B"/>
    <w:rsid w:val="00C80CBC"/>
    <w:rsid w:val="00C84B3A"/>
    <w:rsid w:val="00C86490"/>
    <w:rsid w:val="00C95D98"/>
    <w:rsid w:val="00CA486B"/>
    <w:rsid w:val="00CA5740"/>
    <w:rsid w:val="00CB0A08"/>
    <w:rsid w:val="00CB39D2"/>
    <w:rsid w:val="00CB448B"/>
    <w:rsid w:val="00CC6FFE"/>
    <w:rsid w:val="00CD0BA4"/>
    <w:rsid w:val="00CD7DAB"/>
    <w:rsid w:val="00CE3176"/>
    <w:rsid w:val="00CE3EB3"/>
    <w:rsid w:val="00D0266C"/>
    <w:rsid w:val="00D118EA"/>
    <w:rsid w:val="00D13E15"/>
    <w:rsid w:val="00D16A3F"/>
    <w:rsid w:val="00D17E70"/>
    <w:rsid w:val="00D3169A"/>
    <w:rsid w:val="00D31AC2"/>
    <w:rsid w:val="00D33A3C"/>
    <w:rsid w:val="00D354D6"/>
    <w:rsid w:val="00D662A9"/>
    <w:rsid w:val="00D73044"/>
    <w:rsid w:val="00D82B23"/>
    <w:rsid w:val="00D95456"/>
    <w:rsid w:val="00D95971"/>
    <w:rsid w:val="00D9738E"/>
    <w:rsid w:val="00DA10EE"/>
    <w:rsid w:val="00DA1DA7"/>
    <w:rsid w:val="00DB3302"/>
    <w:rsid w:val="00DB6306"/>
    <w:rsid w:val="00DB77DE"/>
    <w:rsid w:val="00DC13E5"/>
    <w:rsid w:val="00DC1FDF"/>
    <w:rsid w:val="00DC3A6A"/>
    <w:rsid w:val="00DE30E0"/>
    <w:rsid w:val="00DE6C9A"/>
    <w:rsid w:val="00DE7301"/>
    <w:rsid w:val="00DF20A8"/>
    <w:rsid w:val="00E05C17"/>
    <w:rsid w:val="00E16B8D"/>
    <w:rsid w:val="00E20AAD"/>
    <w:rsid w:val="00E2149D"/>
    <w:rsid w:val="00E21FBF"/>
    <w:rsid w:val="00E22B18"/>
    <w:rsid w:val="00E2438A"/>
    <w:rsid w:val="00E278C7"/>
    <w:rsid w:val="00E31F5B"/>
    <w:rsid w:val="00E34145"/>
    <w:rsid w:val="00E35A7C"/>
    <w:rsid w:val="00E43FB9"/>
    <w:rsid w:val="00E453EB"/>
    <w:rsid w:val="00E51FCA"/>
    <w:rsid w:val="00E72C23"/>
    <w:rsid w:val="00E748BF"/>
    <w:rsid w:val="00E863B2"/>
    <w:rsid w:val="00EA0286"/>
    <w:rsid w:val="00EA6698"/>
    <w:rsid w:val="00EB1E33"/>
    <w:rsid w:val="00EB5835"/>
    <w:rsid w:val="00EC3986"/>
    <w:rsid w:val="00ED0EB5"/>
    <w:rsid w:val="00EE6949"/>
    <w:rsid w:val="00EF0AA6"/>
    <w:rsid w:val="00EF14D3"/>
    <w:rsid w:val="00EF5F38"/>
    <w:rsid w:val="00EF6DCC"/>
    <w:rsid w:val="00F02BB6"/>
    <w:rsid w:val="00F04FF3"/>
    <w:rsid w:val="00F11592"/>
    <w:rsid w:val="00F14059"/>
    <w:rsid w:val="00F15B55"/>
    <w:rsid w:val="00F20B96"/>
    <w:rsid w:val="00F366E2"/>
    <w:rsid w:val="00F37F04"/>
    <w:rsid w:val="00F455CC"/>
    <w:rsid w:val="00F467B9"/>
    <w:rsid w:val="00F551FB"/>
    <w:rsid w:val="00F57906"/>
    <w:rsid w:val="00F61E41"/>
    <w:rsid w:val="00F66D18"/>
    <w:rsid w:val="00F73562"/>
    <w:rsid w:val="00F7358B"/>
    <w:rsid w:val="00F861CA"/>
    <w:rsid w:val="00F932D8"/>
    <w:rsid w:val="00F9498F"/>
    <w:rsid w:val="00F977C3"/>
    <w:rsid w:val="00FA63C2"/>
    <w:rsid w:val="00FB2D74"/>
    <w:rsid w:val="00FC4A25"/>
    <w:rsid w:val="00FC502B"/>
    <w:rsid w:val="00FC7224"/>
    <w:rsid w:val="00FD41AE"/>
    <w:rsid w:val="00FD4436"/>
    <w:rsid w:val="00FF2AC6"/>
    <w:rsid w:val="00FF3023"/>
    <w:rsid w:val="31741D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B0595"/>
  <w15:docId w15:val="{78B4D669-B55B-49CB-9E97-33052DA2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semiHidden="1" w:uiPriority="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438B"/>
    <w:rPr>
      <w:rFonts w:ascii="Calibri" w:hAnsi="Calibri"/>
      <w:sz w:val="24"/>
      <w:szCs w:val="24"/>
      <w:lang w:val="en-GB"/>
    </w:rPr>
  </w:style>
  <w:style w:type="paragraph" w:styleId="Heading1">
    <w:name w:val="heading 1"/>
    <w:basedOn w:val="Normal"/>
    <w:next w:val="Normal"/>
    <w:link w:val="Heading1Char"/>
    <w:uiPriority w:val="1"/>
    <w:qFormat/>
    <w:rsid w:val="00811253"/>
    <w:pPr>
      <w:outlineLvl w:val="0"/>
    </w:pPr>
    <w:rPr>
      <w:rFonts w:cs="Calibri"/>
      <w:b/>
      <w:bCs/>
      <w:color w:val="126AF3" w:themeColor="accent2"/>
      <w:sz w:val="36"/>
      <w:szCs w:val="36"/>
      <w:lang w:val="en-US"/>
    </w:rPr>
  </w:style>
  <w:style w:type="paragraph" w:styleId="Heading2">
    <w:name w:val="heading 2"/>
    <w:basedOn w:val="Normal"/>
    <w:next w:val="Normal"/>
    <w:link w:val="Heading2Char"/>
    <w:uiPriority w:val="1"/>
    <w:qFormat/>
    <w:rsid w:val="00A1381D"/>
    <w:pPr>
      <w:outlineLvl w:val="1"/>
    </w:pPr>
    <w:rPr>
      <w:rFonts w:cs="Calibri"/>
      <w:b/>
      <w:bCs/>
      <w:color w:val="126AF3" w:themeColor="accent2"/>
      <w:sz w:val="28"/>
      <w:szCs w:val="28"/>
      <w:lang w:val="en-US"/>
    </w:rPr>
  </w:style>
  <w:style w:type="paragraph" w:styleId="Heading3">
    <w:name w:val="heading 3"/>
    <w:basedOn w:val="Normal"/>
    <w:next w:val="Normal"/>
    <w:link w:val="Heading3Char"/>
    <w:uiPriority w:val="1"/>
    <w:qFormat/>
    <w:rsid w:val="00D31AC2"/>
    <w:pPr>
      <w:outlineLvl w:val="2"/>
    </w:pPr>
    <w:rPr>
      <w:rFonts w:cs="Calibri"/>
      <w:b/>
      <w:bCs/>
      <w:color w:val="000000" w:themeColor="text1"/>
      <w:lang w:val="en-US"/>
    </w:rPr>
  </w:style>
  <w:style w:type="paragraph" w:styleId="Heading4">
    <w:name w:val="heading 4"/>
    <w:basedOn w:val="Normal"/>
    <w:next w:val="Normal"/>
    <w:link w:val="Heading4Char"/>
    <w:uiPriority w:val="1"/>
    <w:unhideWhenUsed/>
    <w:qFormat/>
    <w:rsid w:val="00631188"/>
    <w:pPr>
      <w:keepNext/>
      <w:keepLines/>
      <w:spacing w:before="200"/>
      <w:outlineLvl w:val="3"/>
    </w:pPr>
    <w:rPr>
      <w:rFonts w:asciiTheme="majorHAnsi" w:eastAsiaTheme="majorEastAsia" w:hAnsiTheme="majorHAnsi" w:cstheme="majorBidi"/>
      <w:b/>
      <w:bCs/>
      <w:i/>
      <w:iCs/>
      <w:color w:val="11497B" w:themeColor="accent1"/>
    </w:rPr>
  </w:style>
  <w:style w:type="paragraph" w:styleId="Heading5">
    <w:name w:val="heading 5"/>
    <w:basedOn w:val="Normal"/>
    <w:next w:val="Normal"/>
    <w:link w:val="Heading5Char"/>
    <w:semiHidden/>
    <w:unhideWhenUsed/>
    <w:rsid w:val="00631188"/>
    <w:pPr>
      <w:keepNext/>
      <w:keepLines/>
      <w:spacing w:before="200"/>
      <w:outlineLvl w:val="4"/>
    </w:pPr>
    <w:rPr>
      <w:rFonts w:asciiTheme="majorHAnsi" w:eastAsiaTheme="majorEastAsia" w:hAnsiTheme="majorHAnsi" w:cstheme="majorBidi"/>
      <w:color w:val="08243D" w:themeColor="accent1" w:themeShade="7F"/>
    </w:rPr>
  </w:style>
  <w:style w:type="paragraph" w:styleId="Heading6">
    <w:name w:val="heading 6"/>
    <w:basedOn w:val="Normal"/>
    <w:next w:val="Normal"/>
    <w:link w:val="Heading6Char"/>
    <w:semiHidden/>
    <w:unhideWhenUsed/>
    <w:rsid w:val="00631188"/>
    <w:pPr>
      <w:keepNext/>
      <w:keepLines/>
      <w:spacing w:before="200"/>
      <w:outlineLvl w:val="5"/>
    </w:pPr>
    <w:rPr>
      <w:rFonts w:asciiTheme="majorHAnsi" w:eastAsiaTheme="majorEastAsia" w:hAnsiTheme="majorHAnsi" w:cstheme="majorBidi"/>
      <w:i/>
      <w:iCs/>
      <w:color w:val="08243D" w:themeColor="accent1" w:themeShade="7F"/>
    </w:rPr>
  </w:style>
  <w:style w:type="paragraph" w:styleId="Heading7">
    <w:name w:val="heading 7"/>
    <w:basedOn w:val="Normal"/>
    <w:next w:val="Normal"/>
    <w:link w:val="Heading7Char"/>
    <w:semiHidden/>
    <w:unhideWhenUsed/>
    <w:qFormat/>
    <w:rsid w:val="007655F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655F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655F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qFormat/>
    <w:rsid w:val="00C7438B"/>
    <w:pPr>
      <w:numPr>
        <w:numId w:val="3"/>
      </w:numPr>
    </w:pPr>
  </w:style>
  <w:style w:type="paragraph" w:styleId="ListBullet">
    <w:name w:val="List Bullet"/>
    <w:basedOn w:val="ListParagraph"/>
    <w:qFormat/>
    <w:rsid w:val="00817438"/>
    <w:pPr>
      <w:numPr>
        <w:numId w:val="2"/>
      </w:numPr>
    </w:pPr>
    <w:rPr>
      <w:rFonts w:cs="Calibri"/>
    </w:rPr>
  </w:style>
  <w:style w:type="paragraph" w:styleId="ListBullet2">
    <w:name w:val="List Bullet 2"/>
    <w:basedOn w:val="ListBullet"/>
    <w:rsid w:val="00123028"/>
    <w:pPr>
      <w:ind w:left="568"/>
    </w:pPr>
  </w:style>
  <w:style w:type="character" w:customStyle="1" w:styleId="Heading1Char">
    <w:name w:val="Heading 1 Char"/>
    <w:basedOn w:val="DefaultParagraphFont"/>
    <w:link w:val="Heading1"/>
    <w:rsid w:val="00811253"/>
    <w:rPr>
      <w:rFonts w:ascii="Calibri" w:hAnsi="Calibri" w:cs="Calibri"/>
      <w:b/>
      <w:bCs/>
      <w:color w:val="126AF3" w:themeColor="accent2"/>
      <w:sz w:val="36"/>
      <w:szCs w:val="36"/>
      <w:lang w:val="en-US"/>
    </w:rPr>
  </w:style>
  <w:style w:type="character" w:customStyle="1" w:styleId="Heading2Char">
    <w:name w:val="Heading 2 Char"/>
    <w:basedOn w:val="DefaultParagraphFont"/>
    <w:link w:val="Heading2"/>
    <w:rsid w:val="00A1381D"/>
    <w:rPr>
      <w:rFonts w:ascii="Calibri" w:hAnsi="Calibri" w:cs="Calibri"/>
      <w:b/>
      <w:bCs/>
      <w:color w:val="126AF3" w:themeColor="accent2"/>
      <w:sz w:val="28"/>
      <w:szCs w:val="28"/>
      <w:lang w:val="en-US"/>
    </w:rPr>
  </w:style>
  <w:style w:type="character" w:customStyle="1" w:styleId="Heading3Char">
    <w:name w:val="Heading 3 Char"/>
    <w:basedOn w:val="DefaultParagraphFont"/>
    <w:link w:val="Heading3"/>
    <w:rsid w:val="00D31AC2"/>
    <w:rPr>
      <w:rFonts w:ascii="Calibri" w:hAnsi="Calibri" w:cs="Calibri"/>
      <w:b/>
      <w:bCs/>
      <w:color w:val="000000" w:themeColor="text1"/>
      <w:sz w:val="24"/>
      <w:szCs w:val="24"/>
      <w:lang w:val="en-US"/>
    </w:rPr>
  </w:style>
  <w:style w:type="character" w:customStyle="1" w:styleId="Heading4Char">
    <w:name w:val="Heading 4 Char"/>
    <w:basedOn w:val="DefaultParagraphFont"/>
    <w:link w:val="Heading4"/>
    <w:semiHidden/>
    <w:rsid w:val="00631188"/>
    <w:rPr>
      <w:rFonts w:asciiTheme="majorHAnsi" w:eastAsiaTheme="majorEastAsia" w:hAnsiTheme="majorHAnsi" w:cstheme="majorBidi"/>
      <w:b/>
      <w:bCs/>
      <w:i/>
      <w:iCs/>
      <w:color w:val="11497B" w:themeColor="accent1"/>
      <w:sz w:val="24"/>
      <w:szCs w:val="24"/>
    </w:rPr>
  </w:style>
  <w:style w:type="character" w:customStyle="1" w:styleId="Heading5Char">
    <w:name w:val="Heading 5 Char"/>
    <w:basedOn w:val="DefaultParagraphFont"/>
    <w:link w:val="Heading5"/>
    <w:semiHidden/>
    <w:rsid w:val="00631188"/>
    <w:rPr>
      <w:rFonts w:asciiTheme="majorHAnsi" w:eastAsiaTheme="majorEastAsia" w:hAnsiTheme="majorHAnsi" w:cstheme="majorBidi"/>
      <w:color w:val="08243D" w:themeColor="accent1" w:themeShade="7F"/>
      <w:sz w:val="24"/>
      <w:szCs w:val="24"/>
    </w:rPr>
  </w:style>
  <w:style w:type="character" w:customStyle="1" w:styleId="Heading6Char">
    <w:name w:val="Heading 6 Char"/>
    <w:basedOn w:val="DefaultParagraphFont"/>
    <w:link w:val="Heading6"/>
    <w:semiHidden/>
    <w:rsid w:val="00631188"/>
    <w:rPr>
      <w:rFonts w:asciiTheme="majorHAnsi" w:eastAsiaTheme="majorEastAsia" w:hAnsiTheme="majorHAnsi" w:cstheme="majorBidi"/>
      <w:i/>
      <w:iCs/>
      <w:color w:val="08243D" w:themeColor="accent1" w:themeShade="7F"/>
      <w:sz w:val="24"/>
      <w:szCs w:val="24"/>
    </w:rPr>
  </w:style>
  <w:style w:type="character" w:customStyle="1" w:styleId="Heading7Char">
    <w:name w:val="Heading 7 Char"/>
    <w:basedOn w:val="DefaultParagraphFont"/>
    <w:link w:val="Heading7"/>
    <w:semiHidden/>
    <w:rsid w:val="007655F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65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655F5"/>
    <w:rPr>
      <w:rFonts w:asciiTheme="majorHAnsi" w:eastAsiaTheme="majorEastAsia" w:hAnsiTheme="majorHAnsi" w:cstheme="majorBidi"/>
      <w:i/>
      <w:iCs/>
      <w:color w:val="404040" w:themeColor="text1" w:themeTint="BF"/>
    </w:rPr>
  </w:style>
  <w:style w:type="paragraph" w:styleId="Caption">
    <w:name w:val="caption"/>
    <w:basedOn w:val="Normal"/>
    <w:next w:val="Normal"/>
    <w:semiHidden/>
    <w:qFormat/>
    <w:rsid w:val="006F3DA8"/>
    <w:pPr>
      <w:spacing w:after="200"/>
    </w:pPr>
    <w:rPr>
      <w:b/>
      <w:bCs/>
      <w:sz w:val="18"/>
      <w:szCs w:val="18"/>
    </w:rPr>
  </w:style>
  <w:style w:type="paragraph" w:styleId="Title">
    <w:name w:val="Title"/>
    <w:basedOn w:val="Normal"/>
    <w:next w:val="Normal"/>
    <w:link w:val="TitleChar"/>
    <w:semiHidden/>
    <w:unhideWhenUsed/>
    <w:rsid w:val="00631188"/>
    <w:pPr>
      <w:pBdr>
        <w:bottom w:val="single" w:sz="8" w:space="4" w:color="11497B" w:themeColor="accent1"/>
      </w:pBdr>
      <w:spacing w:after="300"/>
      <w:contextualSpacing/>
    </w:pPr>
    <w:rPr>
      <w:rFonts w:asciiTheme="majorHAnsi" w:eastAsiaTheme="majorEastAsia" w:hAnsiTheme="majorHAnsi" w:cstheme="majorBidi"/>
      <w:color w:val="90B8D6" w:themeColor="text2" w:themeShade="BF"/>
      <w:spacing w:val="5"/>
      <w:kern w:val="28"/>
      <w:sz w:val="52"/>
      <w:szCs w:val="52"/>
    </w:rPr>
  </w:style>
  <w:style w:type="character" w:customStyle="1" w:styleId="TitleChar">
    <w:name w:val="Title Char"/>
    <w:basedOn w:val="DefaultParagraphFont"/>
    <w:link w:val="Title"/>
    <w:semiHidden/>
    <w:rsid w:val="00631188"/>
    <w:rPr>
      <w:rFonts w:asciiTheme="majorHAnsi" w:eastAsiaTheme="majorEastAsia" w:hAnsiTheme="majorHAnsi" w:cstheme="majorBidi"/>
      <w:color w:val="90B8D6" w:themeColor="text2" w:themeShade="BF"/>
      <w:spacing w:val="5"/>
      <w:kern w:val="28"/>
      <w:sz w:val="52"/>
      <w:szCs w:val="52"/>
    </w:rPr>
  </w:style>
  <w:style w:type="paragraph" w:styleId="Subtitle">
    <w:name w:val="Subtitle"/>
    <w:basedOn w:val="Normal"/>
    <w:next w:val="Normal"/>
    <w:link w:val="SubtitleChar"/>
    <w:semiHidden/>
    <w:unhideWhenUsed/>
    <w:rsid w:val="00631188"/>
    <w:pPr>
      <w:numPr>
        <w:ilvl w:val="1"/>
      </w:numPr>
    </w:pPr>
    <w:rPr>
      <w:rFonts w:asciiTheme="majorHAnsi" w:eastAsiaTheme="majorEastAsia" w:hAnsiTheme="majorHAnsi" w:cstheme="majorBidi"/>
      <w:i/>
      <w:iCs/>
      <w:color w:val="11497B" w:themeColor="accent1"/>
      <w:spacing w:val="15"/>
    </w:rPr>
  </w:style>
  <w:style w:type="character" w:customStyle="1" w:styleId="SubtitleChar">
    <w:name w:val="Subtitle Char"/>
    <w:basedOn w:val="DefaultParagraphFont"/>
    <w:link w:val="Subtitle"/>
    <w:semiHidden/>
    <w:rsid w:val="00631188"/>
    <w:rPr>
      <w:rFonts w:asciiTheme="majorHAnsi" w:eastAsiaTheme="majorEastAsia" w:hAnsiTheme="majorHAnsi" w:cstheme="majorBidi"/>
      <w:i/>
      <w:iCs/>
      <w:color w:val="11497B" w:themeColor="accent1"/>
      <w:spacing w:val="15"/>
      <w:sz w:val="24"/>
      <w:szCs w:val="24"/>
    </w:rPr>
  </w:style>
  <w:style w:type="character" w:styleId="Strong">
    <w:name w:val="Strong"/>
    <w:basedOn w:val="DefaultParagraphFont"/>
    <w:semiHidden/>
    <w:unhideWhenUsed/>
    <w:rsid w:val="00631188"/>
    <w:rPr>
      <w:b/>
      <w:bCs/>
    </w:rPr>
  </w:style>
  <w:style w:type="character" w:styleId="Emphasis">
    <w:name w:val="Emphasis"/>
    <w:basedOn w:val="DefaultParagraphFont"/>
    <w:semiHidden/>
    <w:rsid w:val="00631188"/>
    <w:rPr>
      <w:i/>
      <w:iCs/>
    </w:rPr>
  </w:style>
  <w:style w:type="paragraph" w:styleId="NoSpacing">
    <w:name w:val="No Spacing"/>
    <w:link w:val="NoSpacingChar"/>
    <w:uiPriority w:val="1"/>
    <w:unhideWhenUsed/>
    <w:rsid w:val="00631188"/>
    <w:pPr>
      <w:tabs>
        <w:tab w:val="left" w:pos="992"/>
        <w:tab w:val="left" w:pos="1247"/>
      </w:tabs>
    </w:pPr>
    <w:rPr>
      <w:rFonts w:ascii="Grundfos TheSans V2" w:hAnsi="Grundfos TheSans V2"/>
      <w:sz w:val="24"/>
      <w:szCs w:val="24"/>
    </w:rPr>
  </w:style>
  <w:style w:type="paragraph" w:styleId="ListParagraph">
    <w:name w:val="List Paragraph"/>
    <w:basedOn w:val="Normal"/>
    <w:uiPriority w:val="1"/>
    <w:unhideWhenUsed/>
    <w:qFormat/>
    <w:rsid w:val="00631188"/>
    <w:pPr>
      <w:ind w:left="720"/>
      <w:contextualSpacing/>
    </w:pPr>
  </w:style>
  <w:style w:type="paragraph" w:styleId="Quote">
    <w:name w:val="Quote"/>
    <w:basedOn w:val="Normal"/>
    <w:next w:val="Normal"/>
    <w:link w:val="QuoteChar"/>
    <w:uiPriority w:val="29"/>
    <w:semiHidden/>
    <w:unhideWhenUsed/>
    <w:rsid w:val="00631188"/>
    <w:rPr>
      <w:i/>
      <w:iCs/>
      <w:color w:val="000000" w:themeColor="text1"/>
    </w:rPr>
  </w:style>
  <w:style w:type="character" w:customStyle="1" w:styleId="QuoteChar">
    <w:name w:val="Quote Char"/>
    <w:basedOn w:val="DefaultParagraphFont"/>
    <w:link w:val="Quote"/>
    <w:uiPriority w:val="29"/>
    <w:semiHidden/>
    <w:rsid w:val="00631188"/>
    <w:rPr>
      <w:rFonts w:ascii="Grundfos TheSans V2" w:hAnsi="Grundfos TheSans V2"/>
      <w:i/>
      <w:iCs/>
      <w:color w:val="000000" w:themeColor="text1"/>
      <w:sz w:val="24"/>
      <w:szCs w:val="24"/>
    </w:rPr>
  </w:style>
  <w:style w:type="paragraph" w:styleId="IntenseQuote">
    <w:name w:val="Intense Quote"/>
    <w:basedOn w:val="Normal"/>
    <w:next w:val="Normal"/>
    <w:link w:val="IntenseQuoteChar"/>
    <w:uiPriority w:val="30"/>
    <w:semiHidden/>
    <w:unhideWhenUsed/>
    <w:rsid w:val="00631188"/>
    <w:pPr>
      <w:pBdr>
        <w:bottom w:val="single" w:sz="4" w:space="4" w:color="11497B" w:themeColor="accent1"/>
      </w:pBdr>
      <w:spacing w:before="200" w:after="280"/>
      <w:ind w:left="936" w:right="936"/>
    </w:pPr>
    <w:rPr>
      <w:b/>
      <w:bCs/>
      <w:i/>
      <w:iCs/>
      <w:color w:val="11497B" w:themeColor="accent1"/>
    </w:rPr>
  </w:style>
  <w:style w:type="character" w:customStyle="1" w:styleId="IntenseQuoteChar">
    <w:name w:val="Intense Quote Char"/>
    <w:basedOn w:val="DefaultParagraphFont"/>
    <w:link w:val="IntenseQuote"/>
    <w:uiPriority w:val="30"/>
    <w:semiHidden/>
    <w:rsid w:val="00631188"/>
    <w:rPr>
      <w:rFonts w:ascii="Grundfos TheSans V2" w:hAnsi="Grundfos TheSans V2"/>
      <w:b/>
      <w:bCs/>
      <w:i/>
      <w:iCs/>
      <w:color w:val="11497B" w:themeColor="accent1"/>
      <w:sz w:val="24"/>
      <w:szCs w:val="24"/>
    </w:rPr>
  </w:style>
  <w:style w:type="character" w:styleId="SubtleEmphasis">
    <w:name w:val="Subtle Emphasis"/>
    <w:basedOn w:val="DefaultParagraphFont"/>
    <w:uiPriority w:val="19"/>
    <w:semiHidden/>
    <w:unhideWhenUsed/>
    <w:rsid w:val="00631188"/>
    <w:rPr>
      <w:i/>
      <w:iCs/>
      <w:color w:val="808080" w:themeColor="text1" w:themeTint="7F"/>
    </w:rPr>
  </w:style>
  <w:style w:type="character" w:styleId="IntenseEmphasis">
    <w:name w:val="Intense Emphasis"/>
    <w:basedOn w:val="DefaultParagraphFont"/>
    <w:uiPriority w:val="21"/>
    <w:semiHidden/>
    <w:unhideWhenUsed/>
    <w:rsid w:val="00631188"/>
    <w:rPr>
      <w:b/>
      <w:bCs/>
      <w:i/>
      <w:iCs/>
      <w:color w:val="11497B" w:themeColor="accent1"/>
    </w:rPr>
  </w:style>
  <w:style w:type="character" w:styleId="SubtleReference">
    <w:name w:val="Subtle Reference"/>
    <w:basedOn w:val="DefaultParagraphFont"/>
    <w:uiPriority w:val="31"/>
    <w:semiHidden/>
    <w:unhideWhenUsed/>
    <w:rsid w:val="00631188"/>
    <w:rPr>
      <w:smallCaps/>
      <w:color w:val="126AF3" w:themeColor="accent2"/>
      <w:u w:val="single"/>
    </w:rPr>
  </w:style>
  <w:style w:type="character" w:styleId="IntenseReference">
    <w:name w:val="Intense Reference"/>
    <w:basedOn w:val="DefaultParagraphFont"/>
    <w:uiPriority w:val="32"/>
    <w:semiHidden/>
    <w:unhideWhenUsed/>
    <w:rsid w:val="00631188"/>
    <w:rPr>
      <w:b/>
      <w:bCs/>
      <w:smallCaps/>
      <w:color w:val="126AF3" w:themeColor="accent2"/>
      <w:spacing w:val="5"/>
      <w:u w:val="single"/>
    </w:rPr>
  </w:style>
  <w:style w:type="character" w:styleId="BookTitle">
    <w:name w:val="Book Title"/>
    <w:basedOn w:val="DefaultParagraphFont"/>
    <w:uiPriority w:val="33"/>
    <w:semiHidden/>
    <w:unhideWhenUsed/>
    <w:rsid w:val="00631188"/>
    <w:rPr>
      <w:b/>
      <w:bCs/>
      <w:smallCaps/>
      <w:spacing w:val="5"/>
    </w:rPr>
  </w:style>
  <w:style w:type="paragraph" w:styleId="TOCHeading">
    <w:name w:val="TOC Heading"/>
    <w:basedOn w:val="Heading1"/>
    <w:next w:val="Normal"/>
    <w:uiPriority w:val="39"/>
    <w:unhideWhenUsed/>
    <w:qFormat/>
    <w:rsid w:val="00123028"/>
    <w:pPr>
      <w:keepLines/>
      <w:spacing w:before="480"/>
      <w:outlineLvl w:val="9"/>
    </w:pPr>
    <w:rPr>
      <w:rFonts w:cstheme="majorBidi"/>
    </w:rPr>
  </w:style>
  <w:style w:type="paragraph" w:styleId="Header">
    <w:name w:val="header"/>
    <w:basedOn w:val="Normal"/>
    <w:link w:val="HeaderChar"/>
    <w:uiPriority w:val="99"/>
    <w:rsid w:val="00924CFE"/>
    <w:pPr>
      <w:tabs>
        <w:tab w:val="center" w:pos="4986"/>
        <w:tab w:val="right" w:pos="9972"/>
      </w:tabs>
    </w:pPr>
  </w:style>
  <w:style w:type="character" w:customStyle="1" w:styleId="HeaderChar">
    <w:name w:val="Header Char"/>
    <w:basedOn w:val="DefaultParagraphFont"/>
    <w:link w:val="Header"/>
    <w:uiPriority w:val="99"/>
    <w:rsid w:val="00924CFE"/>
    <w:rPr>
      <w:rFonts w:ascii="Grundfos TheSans V2" w:hAnsi="Grundfos TheSans V2"/>
      <w:sz w:val="24"/>
      <w:szCs w:val="24"/>
    </w:rPr>
  </w:style>
  <w:style w:type="paragraph" w:styleId="Footer">
    <w:name w:val="footer"/>
    <w:basedOn w:val="Normal"/>
    <w:link w:val="FooterChar"/>
    <w:uiPriority w:val="99"/>
    <w:rsid w:val="00BD5DF7"/>
    <w:pPr>
      <w:tabs>
        <w:tab w:val="center" w:pos="4986"/>
        <w:tab w:val="right" w:pos="9972"/>
      </w:tabs>
    </w:pPr>
    <w:rPr>
      <w:rFonts w:cs="Calibri"/>
      <w:color w:val="11497B" w:themeColor="accent1"/>
      <w:sz w:val="17"/>
      <w:szCs w:val="17"/>
    </w:rPr>
  </w:style>
  <w:style w:type="character" w:customStyle="1" w:styleId="FooterChar">
    <w:name w:val="Footer Char"/>
    <w:basedOn w:val="DefaultParagraphFont"/>
    <w:link w:val="Footer"/>
    <w:uiPriority w:val="99"/>
    <w:rsid w:val="00BD5DF7"/>
    <w:rPr>
      <w:rFonts w:ascii="Calibri" w:hAnsi="Calibri" w:cs="Calibri"/>
      <w:color w:val="11497B" w:themeColor="accent1"/>
      <w:sz w:val="17"/>
      <w:szCs w:val="17"/>
    </w:rPr>
  </w:style>
  <w:style w:type="character" w:styleId="PlaceholderText">
    <w:name w:val="Placeholder Text"/>
    <w:basedOn w:val="DefaultParagraphFont"/>
    <w:uiPriority w:val="99"/>
    <w:semiHidden/>
    <w:rsid w:val="003E220A"/>
    <w:rPr>
      <w:color w:val="808080"/>
    </w:rPr>
  </w:style>
  <w:style w:type="table" w:styleId="TableGrid">
    <w:name w:val="Table Grid"/>
    <w:basedOn w:val="TableNormal"/>
    <w:uiPriority w:val="59"/>
    <w:rsid w:val="00550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semiHidden/>
    <w:rsid w:val="007F626E"/>
  </w:style>
  <w:style w:type="character" w:customStyle="1" w:styleId="DateChar">
    <w:name w:val="Date Char"/>
    <w:basedOn w:val="DefaultParagraphFont"/>
    <w:link w:val="Date"/>
    <w:semiHidden/>
    <w:rsid w:val="007F626E"/>
    <w:rPr>
      <w:rFonts w:ascii="Calibri" w:hAnsi="Calibri"/>
      <w:sz w:val="24"/>
      <w:szCs w:val="24"/>
    </w:rPr>
  </w:style>
  <w:style w:type="table" w:customStyle="1" w:styleId="TabelGrundfos1">
    <w:name w:val="TabelGrundfos1"/>
    <w:basedOn w:val="TableNormal"/>
    <w:uiPriority w:val="99"/>
    <w:rsid w:val="00B841B0"/>
    <w:rPr>
      <w:rFonts w:ascii="Calibri" w:hAnsi="Calibri"/>
      <w:sz w:val="24"/>
    </w:rPr>
    <w:tblPr>
      <w:tblBorders>
        <w:top w:val="single" w:sz="4" w:space="0" w:color="126AF3" w:themeColor="accent2"/>
        <w:bottom w:val="single" w:sz="4" w:space="0" w:color="126AF3" w:themeColor="accent2"/>
        <w:insideH w:val="single" w:sz="4" w:space="0" w:color="126AF3" w:themeColor="accent2"/>
        <w:insideV w:val="single" w:sz="4" w:space="0" w:color="126AF3" w:themeColor="accent2"/>
      </w:tblBorders>
      <w:tblCellMar>
        <w:top w:w="108" w:type="dxa"/>
        <w:bottom w:w="108" w:type="dxa"/>
      </w:tblCellMar>
    </w:tblPr>
    <w:tcPr>
      <w:shd w:val="clear" w:color="auto" w:fill="auto"/>
    </w:tcPr>
    <w:tblStylePr w:type="firstRow">
      <w:rPr>
        <w:rFonts w:ascii="Calibri" w:hAnsi="Calibri"/>
        <w:b/>
        <w:color w:val="11497B" w:themeColor="accent1"/>
        <w:sz w:val="24"/>
      </w:rPr>
      <w:tblPr/>
      <w:tcPr>
        <w:shd w:val="clear" w:color="auto" w:fill="DAEDFF" w:themeFill="accent3" w:themeFillTint="33"/>
      </w:tcPr>
    </w:tblStylePr>
  </w:style>
  <w:style w:type="table" w:customStyle="1" w:styleId="TabelGrundfos2">
    <w:name w:val="TabelGrundfos2"/>
    <w:basedOn w:val="TableNormal"/>
    <w:uiPriority w:val="99"/>
    <w:rsid w:val="00F20B96"/>
    <w:rPr>
      <w:rFonts w:ascii="Calibri" w:hAnsi="Calibri"/>
      <w:sz w:val="24"/>
    </w:rPr>
    <w:tblPr>
      <w:tblStyleRowBandSize w:val="1"/>
      <w:tblBorders>
        <w:top w:val="single" w:sz="4" w:space="0" w:color="126AF3" w:themeColor="accent2"/>
        <w:bottom w:val="single" w:sz="4" w:space="0" w:color="126AF3" w:themeColor="accent2"/>
        <w:insideH w:val="single" w:sz="4" w:space="0" w:color="126AF3" w:themeColor="accent2"/>
        <w:insideV w:val="single" w:sz="4" w:space="0" w:color="126AF3" w:themeColor="accent2"/>
      </w:tblBorders>
      <w:tblCellMar>
        <w:top w:w="108" w:type="dxa"/>
        <w:bottom w:w="108" w:type="dxa"/>
      </w:tblCellMar>
    </w:tblPr>
    <w:tblStylePr w:type="firstRow">
      <w:rPr>
        <w:b/>
        <w:color w:val="FFFFFF" w:themeColor="background1"/>
      </w:rPr>
      <w:tblPr/>
      <w:tcPr>
        <w:shd w:val="clear" w:color="auto" w:fill="126AF3" w:themeFill="accent2"/>
      </w:tcPr>
    </w:tblStylePr>
  </w:style>
  <w:style w:type="table" w:customStyle="1" w:styleId="TabelGrundfos3">
    <w:name w:val="TabelGrundfos3"/>
    <w:basedOn w:val="TableNormal"/>
    <w:uiPriority w:val="99"/>
    <w:rsid w:val="002F2C6A"/>
    <w:rPr>
      <w:rFonts w:ascii="Calibri" w:hAnsi="Calibri"/>
    </w:rPr>
    <w:tblPr>
      <w:tblBorders>
        <w:top w:val="single" w:sz="4" w:space="0" w:color="11497B" w:themeColor="accent1"/>
        <w:bottom w:val="single" w:sz="4" w:space="0" w:color="11497B" w:themeColor="accent1"/>
        <w:insideH w:val="single" w:sz="4" w:space="0" w:color="11497B" w:themeColor="accent1"/>
        <w:insideV w:val="single" w:sz="4" w:space="0" w:color="11497B" w:themeColor="accent1"/>
      </w:tblBorders>
      <w:tblCellMar>
        <w:top w:w="108" w:type="dxa"/>
        <w:bottom w:w="108" w:type="dxa"/>
      </w:tblCellMar>
    </w:tblPr>
    <w:tblStylePr w:type="firstRow">
      <w:rPr>
        <w:b/>
        <w:color w:val="11497B" w:themeColor="accent1"/>
      </w:rPr>
      <w:tblPr>
        <w:tblCellMar>
          <w:top w:w="108" w:type="dxa"/>
          <w:left w:w="108" w:type="dxa"/>
          <w:bottom w:w="108" w:type="dxa"/>
          <w:right w:w="108" w:type="dxa"/>
        </w:tblCellMar>
      </w:tblPr>
      <w:tcPr>
        <w:shd w:val="clear" w:color="auto" w:fill="E9F1F7" w:themeFill="text2"/>
      </w:tcPr>
    </w:tblStylePr>
  </w:style>
  <w:style w:type="table" w:customStyle="1" w:styleId="TabelGrundfos4">
    <w:name w:val="TabelGrundfos4"/>
    <w:basedOn w:val="TableNormal"/>
    <w:uiPriority w:val="99"/>
    <w:rsid w:val="00D16A3F"/>
    <w:rPr>
      <w:rFonts w:ascii="Calibri" w:hAnsi="Calibri"/>
      <w:sz w:val="24"/>
    </w:rPr>
    <w:tblPr>
      <w:tblBorders>
        <w:top w:val="single" w:sz="4" w:space="0" w:color="11497B" w:themeColor="accent1"/>
        <w:bottom w:val="single" w:sz="4" w:space="0" w:color="11497B" w:themeColor="accent1"/>
        <w:insideH w:val="single" w:sz="4" w:space="0" w:color="11497B" w:themeColor="accent1"/>
        <w:insideV w:val="single" w:sz="4" w:space="0" w:color="11497B" w:themeColor="accent1"/>
      </w:tblBorders>
      <w:tblCellMar>
        <w:top w:w="108" w:type="dxa"/>
        <w:bottom w:w="108" w:type="dxa"/>
      </w:tblCellMar>
    </w:tblPr>
    <w:tblStylePr w:type="firstRow">
      <w:rPr>
        <w:b/>
        <w:color w:val="FFFFFF" w:themeColor="background1"/>
      </w:rPr>
      <w:tblPr/>
      <w:tcPr>
        <w:shd w:val="clear" w:color="auto" w:fill="11497B" w:themeFill="accent1"/>
      </w:tcPr>
    </w:tblStylePr>
  </w:style>
  <w:style w:type="paragraph" w:styleId="TOC1">
    <w:name w:val="toc 1"/>
    <w:basedOn w:val="Normal"/>
    <w:next w:val="Normal"/>
    <w:autoRedefine/>
    <w:uiPriority w:val="39"/>
    <w:unhideWhenUsed/>
    <w:rsid w:val="004B3ACA"/>
    <w:pPr>
      <w:tabs>
        <w:tab w:val="left" w:pos="1320"/>
        <w:tab w:val="right" w:leader="dot" w:pos="9639"/>
        <w:tab w:val="right" w:leader="dot" w:pos="10710"/>
      </w:tabs>
      <w:spacing w:after="100"/>
    </w:pPr>
    <w:rPr>
      <w:rFonts w:eastAsiaTheme="majorEastAsia"/>
      <w:noProof/>
    </w:rPr>
  </w:style>
  <w:style w:type="paragraph" w:styleId="TOC2">
    <w:name w:val="toc 2"/>
    <w:basedOn w:val="Normal"/>
    <w:next w:val="Normal"/>
    <w:autoRedefine/>
    <w:uiPriority w:val="39"/>
    <w:unhideWhenUsed/>
    <w:rsid w:val="00012EB4"/>
    <w:pPr>
      <w:tabs>
        <w:tab w:val="right" w:leader="dot" w:pos="6804"/>
        <w:tab w:val="right" w:leader="dot" w:pos="9639"/>
      </w:tabs>
      <w:spacing w:after="100"/>
      <w:ind w:left="240"/>
    </w:pPr>
  </w:style>
  <w:style w:type="paragraph" w:styleId="TOC3">
    <w:name w:val="toc 3"/>
    <w:basedOn w:val="Normal"/>
    <w:next w:val="Normal"/>
    <w:autoRedefine/>
    <w:uiPriority w:val="39"/>
    <w:unhideWhenUsed/>
    <w:rsid w:val="007C628A"/>
    <w:pPr>
      <w:tabs>
        <w:tab w:val="right" w:leader="dot" w:pos="6804"/>
        <w:tab w:val="right" w:leader="dot" w:pos="9639"/>
      </w:tabs>
      <w:spacing w:after="100"/>
      <w:ind w:left="480"/>
    </w:pPr>
  </w:style>
  <w:style w:type="character" w:styleId="Hyperlink">
    <w:name w:val="Hyperlink"/>
    <w:basedOn w:val="DefaultParagraphFont"/>
    <w:uiPriority w:val="99"/>
    <w:unhideWhenUsed/>
    <w:rsid w:val="004C4081"/>
    <w:rPr>
      <w:color w:val="126AF3" w:themeColor="accent2"/>
      <w:u w:val="single"/>
    </w:rPr>
  </w:style>
  <w:style w:type="paragraph" w:customStyle="1" w:styleId="StyleBottomSinglesolidlineAccent2025ptLinewidth">
    <w:name w:val="Style Bottom: (Single solid line Accent 2  025 pt Line width)"/>
    <w:basedOn w:val="Normal"/>
    <w:rsid w:val="002B24D6"/>
    <w:pPr>
      <w:pBdr>
        <w:bottom w:val="single" w:sz="2" w:space="1" w:color="126AF3" w:themeColor="accent2"/>
      </w:pBdr>
    </w:pPr>
    <w:rPr>
      <w:color w:val="126AF3" w:themeColor="accent2"/>
      <w:szCs w:val="20"/>
    </w:rPr>
  </w:style>
  <w:style w:type="numbering" w:customStyle="1" w:styleId="GFstylebullet">
    <w:name w:val="GF style bullet"/>
    <w:uiPriority w:val="99"/>
    <w:rsid w:val="00F366E2"/>
    <w:pPr>
      <w:numPr>
        <w:numId w:val="1"/>
      </w:numPr>
    </w:pPr>
  </w:style>
  <w:style w:type="paragraph" w:styleId="BodyText">
    <w:name w:val="Body Text"/>
    <w:basedOn w:val="Normal"/>
    <w:link w:val="BodyTextChar"/>
    <w:uiPriority w:val="1"/>
    <w:qFormat/>
    <w:rsid w:val="00E21FBF"/>
    <w:pPr>
      <w:widowControl w:val="0"/>
      <w:spacing w:before="6"/>
      <w:ind w:left="860" w:hanging="360"/>
    </w:pPr>
    <w:rPr>
      <w:rFonts w:ascii="Grundfos TheSans V2" w:eastAsia="Grundfos TheSans V2" w:hAnsi="Grundfos TheSans V2" w:cstheme="minorBidi"/>
      <w:lang w:val="en-US" w:eastAsia="en-US"/>
    </w:rPr>
  </w:style>
  <w:style w:type="character" w:customStyle="1" w:styleId="BodyTextChar">
    <w:name w:val="Body Text Char"/>
    <w:basedOn w:val="DefaultParagraphFont"/>
    <w:link w:val="BodyText"/>
    <w:uiPriority w:val="1"/>
    <w:rsid w:val="00E21FBF"/>
    <w:rPr>
      <w:rFonts w:ascii="Grundfos TheSans V2" w:eastAsia="Grundfos TheSans V2" w:hAnsi="Grundfos TheSans V2" w:cstheme="minorBidi"/>
      <w:sz w:val="24"/>
      <w:szCs w:val="24"/>
      <w:lang w:val="en-US" w:eastAsia="en-US"/>
    </w:rPr>
  </w:style>
  <w:style w:type="paragraph" w:customStyle="1" w:styleId="TableParagraph">
    <w:name w:val="Table Paragraph"/>
    <w:basedOn w:val="Normal"/>
    <w:uiPriority w:val="1"/>
    <w:qFormat/>
    <w:rsid w:val="00E21FBF"/>
    <w:pPr>
      <w:widowControl w:val="0"/>
    </w:pPr>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E21FBF"/>
    <w:pPr>
      <w:widowControl w:val="0"/>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E21FBF"/>
    <w:rPr>
      <w:rFonts w:ascii="Tahoma" w:eastAsiaTheme="minorHAnsi" w:hAnsi="Tahoma" w:cs="Tahoma"/>
      <w:sz w:val="16"/>
      <w:szCs w:val="16"/>
      <w:lang w:val="en-US" w:eastAsia="en-US"/>
    </w:rPr>
  </w:style>
  <w:style w:type="character" w:customStyle="1" w:styleId="NoSpacingChar">
    <w:name w:val="No Spacing Char"/>
    <w:basedOn w:val="DefaultParagraphFont"/>
    <w:link w:val="NoSpacing"/>
    <w:uiPriority w:val="1"/>
    <w:rsid w:val="00E21FBF"/>
    <w:rPr>
      <w:rFonts w:ascii="Grundfos TheSans V2" w:hAnsi="Grundfos TheSans V2"/>
      <w:sz w:val="24"/>
      <w:szCs w:val="24"/>
    </w:rPr>
  </w:style>
  <w:style w:type="paragraph" w:styleId="TOC4">
    <w:name w:val="toc 4"/>
    <w:basedOn w:val="Normal"/>
    <w:next w:val="Normal"/>
    <w:autoRedefine/>
    <w:uiPriority w:val="39"/>
    <w:unhideWhenUsed/>
    <w:rsid w:val="00E21FBF"/>
    <w:pPr>
      <w:widowControl w:val="0"/>
      <w:ind w:left="660"/>
    </w:pPr>
    <w:rPr>
      <w:rFonts w:asciiTheme="minorHAnsi" w:eastAsiaTheme="minorHAnsi" w:hAnsiTheme="minorHAnsi" w:cstheme="minorHAnsi"/>
      <w:sz w:val="18"/>
      <w:szCs w:val="18"/>
      <w:lang w:val="en-US" w:eastAsia="en-US"/>
    </w:rPr>
  </w:style>
  <w:style w:type="paragraph" w:styleId="TOC5">
    <w:name w:val="toc 5"/>
    <w:basedOn w:val="Normal"/>
    <w:next w:val="Normal"/>
    <w:autoRedefine/>
    <w:uiPriority w:val="39"/>
    <w:unhideWhenUsed/>
    <w:rsid w:val="00E21FBF"/>
    <w:pPr>
      <w:widowControl w:val="0"/>
      <w:ind w:left="880"/>
    </w:pPr>
    <w:rPr>
      <w:rFonts w:asciiTheme="minorHAnsi" w:eastAsiaTheme="minorHAnsi" w:hAnsiTheme="minorHAnsi" w:cstheme="minorHAnsi"/>
      <w:sz w:val="18"/>
      <w:szCs w:val="18"/>
      <w:lang w:val="en-US" w:eastAsia="en-US"/>
    </w:rPr>
  </w:style>
  <w:style w:type="paragraph" w:styleId="TOC6">
    <w:name w:val="toc 6"/>
    <w:basedOn w:val="Normal"/>
    <w:next w:val="Normal"/>
    <w:autoRedefine/>
    <w:uiPriority w:val="39"/>
    <w:unhideWhenUsed/>
    <w:rsid w:val="00E21FBF"/>
    <w:pPr>
      <w:widowControl w:val="0"/>
      <w:ind w:left="1100"/>
    </w:pPr>
    <w:rPr>
      <w:rFonts w:asciiTheme="minorHAnsi" w:eastAsiaTheme="minorHAnsi" w:hAnsiTheme="minorHAnsi" w:cstheme="minorHAnsi"/>
      <w:sz w:val="18"/>
      <w:szCs w:val="18"/>
      <w:lang w:val="en-US" w:eastAsia="en-US"/>
    </w:rPr>
  </w:style>
  <w:style w:type="paragraph" w:styleId="TOC7">
    <w:name w:val="toc 7"/>
    <w:basedOn w:val="Normal"/>
    <w:next w:val="Normal"/>
    <w:autoRedefine/>
    <w:uiPriority w:val="39"/>
    <w:unhideWhenUsed/>
    <w:rsid w:val="00E21FBF"/>
    <w:pPr>
      <w:widowControl w:val="0"/>
      <w:ind w:left="1320"/>
    </w:pPr>
    <w:rPr>
      <w:rFonts w:asciiTheme="minorHAnsi" w:eastAsiaTheme="minorHAnsi" w:hAnsiTheme="minorHAnsi" w:cstheme="minorHAnsi"/>
      <w:sz w:val="18"/>
      <w:szCs w:val="18"/>
      <w:lang w:val="en-US" w:eastAsia="en-US"/>
    </w:rPr>
  </w:style>
  <w:style w:type="paragraph" w:styleId="TOC8">
    <w:name w:val="toc 8"/>
    <w:basedOn w:val="Normal"/>
    <w:next w:val="Normal"/>
    <w:autoRedefine/>
    <w:uiPriority w:val="39"/>
    <w:unhideWhenUsed/>
    <w:rsid w:val="00E21FBF"/>
    <w:pPr>
      <w:widowControl w:val="0"/>
      <w:ind w:left="1540"/>
    </w:pPr>
    <w:rPr>
      <w:rFonts w:asciiTheme="minorHAnsi" w:eastAsiaTheme="minorHAnsi" w:hAnsiTheme="minorHAnsi" w:cstheme="minorHAnsi"/>
      <w:sz w:val="18"/>
      <w:szCs w:val="18"/>
      <w:lang w:val="en-US" w:eastAsia="en-US"/>
    </w:rPr>
  </w:style>
  <w:style w:type="paragraph" w:styleId="TOC9">
    <w:name w:val="toc 9"/>
    <w:basedOn w:val="Normal"/>
    <w:next w:val="Normal"/>
    <w:autoRedefine/>
    <w:uiPriority w:val="39"/>
    <w:unhideWhenUsed/>
    <w:rsid w:val="00E21FBF"/>
    <w:pPr>
      <w:widowControl w:val="0"/>
      <w:ind w:left="1760"/>
    </w:pPr>
    <w:rPr>
      <w:rFonts w:asciiTheme="minorHAnsi" w:eastAsiaTheme="minorHAnsi" w:hAnsiTheme="minorHAnsi" w:cstheme="minorHAnsi"/>
      <w:sz w:val="18"/>
      <w:szCs w:val="18"/>
      <w:lang w:val="en-US" w:eastAsia="en-US"/>
    </w:rPr>
  </w:style>
  <w:style w:type="character" w:styleId="UnresolvedMention">
    <w:name w:val="Unresolved Mention"/>
    <w:basedOn w:val="DefaultParagraphFont"/>
    <w:uiPriority w:val="99"/>
    <w:semiHidden/>
    <w:unhideWhenUsed/>
    <w:rsid w:val="00E21FBF"/>
    <w:rPr>
      <w:color w:val="605E5C"/>
      <w:shd w:val="clear" w:color="auto" w:fill="E1DFDD"/>
    </w:rPr>
  </w:style>
  <w:style w:type="paragraph" w:styleId="FootnoteText">
    <w:name w:val="footnote text"/>
    <w:basedOn w:val="Normal"/>
    <w:link w:val="FootnoteTextChar"/>
    <w:uiPriority w:val="99"/>
    <w:semiHidden/>
    <w:unhideWhenUsed/>
    <w:rsid w:val="00E21FBF"/>
    <w:rPr>
      <w:rFonts w:asciiTheme="minorHAnsi" w:eastAsiaTheme="minorEastAsia" w:hAnsiTheme="minorHAnsi" w:cstheme="minorBidi"/>
      <w:sz w:val="20"/>
      <w:szCs w:val="20"/>
      <w:lang w:val="da-DK" w:eastAsia="ja-JP"/>
    </w:rPr>
  </w:style>
  <w:style w:type="character" w:customStyle="1" w:styleId="FootnoteTextChar">
    <w:name w:val="Footnote Text Char"/>
    <w:basedOn w:val="DefaultParagraphFont"/>
    <w:link w:val="FootnoteText"/>
    <w:uiPriority w:val="99"/>
    <w:semiHidden/>
    <w:rsid w:val="00E21FBF"/>
    <w:rPr>
      <w:rFonts w:asciiTheme="minorHAnsi" w:eastAsiaTheme="minorEastAsia" w:hAnsiTheme="minorHAnsi" w:cstheme="minorBidi"/>
      <w:lang w:eastAsia="ja-JP"/>
    </w:rPr>
  </w:style>
  <w:style w:type="character" w:styleId="FootnoteReference">
    <w:name w:val="footnote reference"/>
    <w:basedOn w:val="DefaultParagraphFont"/>
    <w:uiPriority w:val="99"/>
    <w:semiHidden/>
    <w:unhideWhenUsed/>
    <w:rsid w:val="00E21FBF"/>
    <w:rPr>
      <w:vertAlign w:val="superscript"/>
    </w:rPr>
  </w:style>
  <w:style w:type="character" w:styleId="FollowedHyperlink">
    <w:name w:val="FollowedHyperlink"/>
    <w:basedOn w:val="DefaultParagraphFont"/>
    <w:uiPriority w:val="99"/>
    <w:semiHidden/>
    <w:unhideWhenUsed/>
    <w:rsid w:val="00E21FBF"/>
    <w:rPr>
      <w:color w:val="126AF3" w:themeColor="followedHyperlink"/>
      <w:u w:val="single"/>
    </w:rPr>
  </w:style>
  <w:style w:type="paragraph" w:customStyle="1" w:styleId="Default">
    <w:name w:val="Default"/>
    <w:rsid w:val="00E21FBF"/>
    <w:pPr>
      <w:autoSpaceDE w:val="0"/>
      <w:autoSpaceDN w:val="0"/>
      <w:adjustRightInd w:val="0"/>
    </w:pPr>
    <w:rPr>
      <w:rFonts w:ascii="Grundfos TheSans V2" w:eastAsiaTheme="minorHAnsi" w:hAnsi="Grundfos TheSans V2" w:cs="Grundfos TheSans V2"/>
      <w:color w:val="000000"/>
      <w:sz w:val="24"/>
      <w:szCs w:val="24"/>
      <w:lang w:val="en-US" w:eastAsia="en-US"/>
    </w:rPr>
  </w:style>
  <w:style w:type="paragraph" w:customStyle="1" w:styleId="paragraph">
    <w:name w:val="paragraph"/>
    <w:basedOn w:val="Normal"/>
    <w:rsid w:val="00E21FBF"/>
    <w:pPr>
      <w:spacing w:before="100" w:beforeAutospacing="1" w:after="100" w:afterAutospacing="1"/>
    </w:pPr>
    <w:rPr>
      <w:rFonts w:ascii="Times New Roman" w:hAnsi="Times New Roman"/>
      <w:lang w:val="en-US" w:eastAsia="ja-JP"/>
    </w:rPr>
  </w:style>
  <w:style w:type="character" w:customStyle="1" w:styleId="normaltextrun">
    <w:name w:val="normaltextrun"/>
    <w:basedOn w:val="DefaultParagraphFont"/>
    <w:rsid w:val="00E21FBF"/>
  </w:style>
  <w:style w:type="character" w:customStyle="1" w:styleId="eop">
    <w:name w:val="eop"/>
    <w:basedOn w:val="DefaultParagraphFont"/>
    <w:rsid w:val="00E21FBF"/>
  </w:style>
  <w:style w:type="character" w:customStyle="1" w:styleId="scxw198577161">
    <w:name w:val="scxw198577161"/>
    <w:basedOn w:val="DefaultParagraphFont"/>
    <w:rsid w:val="00E21FBF"/>
  </w:style>
  <w:style w:type="paragraph" w:styleId="Revision">
    <w:name w:val="Revision"/>
    <w:hidden/>
    <w:uiPriority w:val="99"/>
    <w:semiHidden/>
    <w:rsid w:val="00E21FBF"/>
    <w:rPr>
      <w:rFonts w:asciiTheme="minorHAnsi" w:eastAsiaTheme="minorHAnsi" w:hAnsiTheme="minorHAnsi" w:cstheme="minorBidi"/>
      <w:sz w:val="22"/>
      <w:szCs w:val="22"/>
      <w:lang w:val="en-US" w:eastAsia="en-US"/>
    </w:rPr>
  </w:style>
  <w:style w:type="character" w:customStyle="1" w:styleId="wacimagecontainer">
    <w:name w:val="wacimagecontainer"/>
    <w:basedOn w:val="DefaultParagraphFont"/>
    <w:rsid w:val="00E21FBF"/>
  </w:style>
  <w:style w:type="character" w:styleId="LineNumber">
    <w:name w:val="line number"/>
    <w:basedOn w:val="DefaultParagraphFont"/>
    <w:semiHidden/>
    <w:unhideWhenUsed/>
    <w:rsid w:val="005F2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306096">
      <w:bodyDiv w:val="1"/>
      <w:marLeft w:val="0"/>
      <w:marRight w:val="0"/>
      <w:marTop w:val="0"/>
      <w:marBottom w:val="0"/>
      <w:divBdr>
        <w:top w:val="none" w:sz="0" w:space="0" w:color="auto"/>
        <w:left w:val="none" w:sz="0" w:space="0" w:color="auto"/>
        <w:bottom w:val="none" w:sz="0" w:space="0" w:color="auto"/>
        <w:right w:val="none" w:sz="0" w:space="0" w:color="auto"/>
      </w:divBdr>
    </w:div>
    <w:div w:id="125535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ognitoforms.com/Grundfos1/GrundfosOnline" TargetMode="External"/><Relationship Id="rId26" Type="http://schemas.openxmlformats.org/officeDocument/2006/relationships/hyperlink" Target="http://www.baldor.com/resources-and-support/customer-support/service-centers" TargetMode="External"/><Relationship Id="rId3" Type="http://schemas.openxmlformats.org/officeDocument/2006/relationships/customXml" Target="../customXml/item3.xml"/><Relationship Id="rId21" Type="http://schemas.openxmlformats.org/officeDocument/2006/relationships/hyperlink" Target="https://www.weg.net/institutional/US/en/contact/service-networ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mailto:nsublett@weg.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eg.net/institutional/US/en/contact/service-network"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grundfos.service-now.com/gsk?id=kb_article_view&amp;sysparm_article=KB0033138" TargetMode="External"/><Relationship Id="rId23" Type="http://schemas.openxmlformats.org/officeDocument/2006/relationships/hyperlink" Target="mailto:nsublett@weg.net"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Warranty@weg.net" TargetMode="External"/><Relationship Id="rId27" Type="http://schemas.openxmlformats.org/officeDocument/2006/relationships/image" Target="media/image8.png"/><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4223\AppData\Local\Temp\fdc6af5f-da40-466d-8411-09cb3a325861_Grundfos%20US%20Word%20documents%20with%20Cover%20pages.zip.861\Grundfos%20US%20Logo%20Bottom%20-%20Cover%20p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0B2EE0590040FF8F943172CB1FC16B"/>
        <w:category>
          <w:name w:val="General"/>
          <w:gallery w:val="placeholder"/>
        </w:category>
        <w:types>
          <w:type w:val="bbPlcHdr"/>
        </w:types>
        <w:behaviors>
          <w:behavior w:val="content"/>
        </w:behaviors>
        <w:guid w:val="{342AD7B2-BBBA-4D5E-BD2C-1F20FAD25A2B}"/>
      </w:docPartPr>
      <w:docPartBody>
        <w:p w:rsidR="00C10160" w:rsidRDefault="00C10160">
          <w:pPr>
            <w:pStyle w:val="760B2EE0590040FF8F943172CB1FC16B"/>
          </w:pPr>
          <w:r w:rsidRPr="006F0857">
            <w:rPr>
              <w:rFonts w:eastAsiaTheme="majorEastAsia"/>
              <w:b/>
              <w:color w:val="156082" w:themeColor="accent1"/>
              <w:sz w:val="82"/>
              <w:szCs w:val="82"/>
            </w:rPr>
            <w:t>[Type the document title]</w:t>
          </w:r>
        </w:p>
      </w:docPartBody>
    </w:docPart>
    <w:docPart>
      <w:docPartPr>
        <w:name w:val="DFBAB8238BB246F190590A0E2C58E1C0"/>
        <w:category>
          <w:name w:val="General"/>
          <w:gallery w:val="placeholder"/>
        </w:category>
        <w:types>
          <w:type w:val="bbPlcHdr"/>
        </w:types>
        <w:behaviors>
          <w:behavior w:val="content"/>
        </w:behaviors>
        <w:guid w:val="{910E9CAC-F809-4762-8F3B-FB87D1DB37BE}"/>
      </w:docPartPr>
      <w:docPartBody>
        <w:p w:rsidR="00C10160" w:rsidRDefault="00C10160">
          <w:pPr>
            <w:pStyle w:val="DFBAB8238BB246F190590A0E2C58E1C0"/>
          </w:pPr>
          <w:r w:rsidRPr="006F0857">
            <w:rPr>
              <w:rFonts w:eastAsiaTheme="majorEastAsia"/>
              <w:color w:val="156082" w:themeColor="accent1"/>
              <w:sz w:val="34"/>
              <w:szCs w:val="34"/>
            </w:rPr>
            <w:t>[Type the document subtitle]</w:t>
          </w:r>
        </w:p>
      </w:docPartBody>
    </w:docPart>
    <w:docPart>
      <w:docPartPr>
        <w:name w:val="3AA70C5B1B3E40139A054AED00B6FAF8"/>
        <w:category>
          <w:name w:val="General"/>
          <w:gallery w:val="placeholder"/>
        </w:category>
        <w:types>
          <w:type w:val="bbPlcHdr"/>
        </w:types>
        <w:behaviors>
          <w:behavior w:val="content"/>
        </w:behaviors>
        <w:guid w:val="{87C18837-9F59-4F4D-8D4B-A531B5DAAB0D}"/>
      </w:docPartPr>
      <w:docPartBody>
        <w:p w:rsidR="00C10160" w:rsidRDefault="00C10160" w:rsidP="00C10160">
          <w:pPr>
            <w:pStyle w:val="3AA70C5B1B3E40139A054AED00B6FAF8"/>
          </w:pPr>
          <w:r w:rsidRPr="00DD741C">
            <w:rPr>
              <w:rFonts w:ascii="Grundfos TheSans V2" w:hAnsi="Grundfos TheSans V2"/>
              <w:color w:val="FFFFFF"/>
              <w:sz w:val="20"/>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rundfos TheSans V2">
    <w:altName w:val="Segoe Script"/>
    <w:panose1 w:val="020B0503040303060204"/>
    <w:charset w:val="00"/>
    <w:family w:val="swiss"/>
    <w:pitch w:val="variable"/>
    <w:sig w:usb0="A00002FF" w:usb1="500064B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Grundfos TheSans">
    <w:panose1 w:val="020B0502050302020203"/>
    <w:charset w:val="00"/>
    <w:family w:val="swiss"/>
    <w:pitch w:val="variable"/>
    <w:sig w:usb0="A00002FF" w:usb1="500064F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60"/>
    <w:rsid w:val="00307D2B"/>
    <w:rsid w:val="009904A2"/>
    <w:rsid w:val="00AA757B"/>
    <w:rsid w:val="00C10160"/>
    <w:rsid w:val="00E20D9D"/>
    <w:rsid w:val="00ED0EB5"/>
    <w:rsid w:val="00F66BAB"/>
    <w:rsid w:val="00FC4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0B2EE0590040FF8F943172CB1FC16B">
    <w:name w:val="760B2EE0590040FF8F943172CB1FC16B"/>
  </w:style>
  <w:style w:type="paragraph" w:customStyle="1" w:styleId="DFBAB8238BB246F190590A0E2C58E1C0">
    <w:name w:val="DFBAB8238BB246F190590A0E2C58E1C0"/>
  </w:style>
  <w:style w:type="paragraph" w:customStyle="1" w:styleId="3AA70C5B1B3E40139A054AED00B6FAF8">
    <w:name w:val="3AA70C5B1B3E40139A054AED00B6FAF8"/>
    <w:rsid w:val="00C101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Grundfos_Word_Design">
  <a:themeElements>
    <a:clrScheme name="GF Colours Word 01">
      <a:dk1>
        <a:srgbClr val="000000"/>
      </a:dk1>
      <a:lt1>
        <a:srgbClr val="FFFFFF"/>
      </a:lt1>
      <a:dk2>
        <a:srgbClr val="E9F1F7"/>
      </a:dk2>
      <a:lt2>
        <a:srgbClr val="7497B2"/>
      </a:lt2>
      <a:accent1>
        <a:srgbClr val="11497B"/>
      </a:accent1>
      <a:accent2>
        <a:srgbClr val="126AF3"/>
      </a:accent2>
      <a:accent3>
        <a:srgbClr val="47A6FF"/>
      </a:accent3>
      <a:accent4>
        <a:srgbClr val="092844"/>
      </a:accent4>
      <a:accent5>
        <a:srgbClr val="E3C181"/>
      </a:accent5>
      <a:accent6>
        <a:srgbClr val="F0DDBA"/>
      </a:accent6>
      <a:hlink>
        <a:srgbClr val="126AF3"/>
      </a:hlink>
      <a:folHlink>
        <a:srgbClr val="126AF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4304947628B049BC4F398112D8FB4F" ma:contentTypeVersion="15" ma:contentTypeDescription="Create a new document." ma:contentTypeScope="" ma:versionID="25542b3724600c4e6a875a43a9c7474a">
  <xsd:schema xmlns:xsd="http://www.w3.org/2001/XMLSchema" xmlns:xs="http://www.w3.org/2001/XMLSchema" xmlns:p="http://schemas.microsoft.com/office/2006/metadata/properties" xmlns:ns2="12257e29-b5c2-4c07-a02e-51f4cc88eef6" xmlns:ns3="c6c5dee6-839f-49b3-9946-e2882f67c513" targetNamespace="http://schemas.microsoft.com/office/2006/metadata/properties" ma:root="true" ma:fieldsID="a0c58400b9b4e1ed3253a7d491e260ad" ns2:_="" ns3:_="">
    <xsd:import namespace="12257e29-b5c2-4c07-a02e-51f4cc88eef6"/>
    <xsd:import namespace="c6c5dee6-839f-49b3-9946-e2882f67c5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OwningDepartment" minOccurs="0"/>
                <xsd:element ref="ns2:Hyperlink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57e29-b5c2-4c07-a02e-51f4cc88e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OwningDepartment" ma:index="12" nillable="true" ma:displayName="Owning Department" ma:description="Ownership or Origination of Information" ma:format="Dropdown" ma:internalName="OwningDepartment">
      <xsd:simpleType>
        <xsd:restriction base="dms:Text">
          <xsd:maxLength value="255"/>
        </xsd:restriction>
      </xsd:simpleType>
    </xsd:element>
    <xsd:element name="Hyperlinks" ma:index="13" nillable="true" ma:displayName="Hyperlinks" ma:format="Hyperlink" ma:internalName="Hyperlinks">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24f276-14dc-4e54-a0cf-bc34c614c50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c5dee6-839f-49b3-9946-e2882f67c51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e9cbc-8818-4b88-9472-ca5161d084a5}" ma:internalName="TaxCatchAll" ma:showField="CatchAllData" ma:web="c6c5dee6-839f-49b3-9946-e2882f67c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wningDepartment xmlns="12257e29-b5c2-4c07-a02e-51f4cc88eef6" xsi:nil="true"/>
    <lcf76f155ced4ddcb4097134ff3c332f xmlns="12257e29-b5c2-4c07-a02e-51f4cc88eef6">
      <Terms xmlns="http://schemas.microsoft.com/office/infopath/2007/PartnerControls"/>
    </lcf76f155ced4ddcb4097134ff3c332f>
    <TaxCatchAll xmlns="c6c5dee6-839f-49b3-9946-e2882f67c513" xsi:nil="true"/>
    <Hyperlinks xmlns="12257e29-b5c2-4c07-a02e-51f4cc88eef6">
      <Url xsi:nil="true"/>
      <Description xsi:nil="true"/>
    </Hyperlink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D5547-309A-4960-8231-6531C868C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57e29-b5c2-4c07-a02e-51f4cc88eef6"/>
    <ds:schemaRef ds:uri="c6c5dee6-839f-49b3-9946-e2882f67c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526712-EE87-47FF-BE93-B575C9BEC573}">
  <ds:schemaRefs>
    <ds:schemaRef ds:uri="http://schemas.openxmlformats.org/officeDocument/2006/bibliography"/>
  </ds:schemaRefs>
</ds:datastoreItem>
</file>

<file path=customXml/itemProps3.xml><?xml version="1.0" encoding="utf-8"?>
<ds:datastoreItem xmlns:ds="http://schemas.openxmlformats.org/officeDocument/2006/customXml" ds:itemID="{64EDF3C3-3C61-4A57-AFD6-82AF1EE7F2F2}">
  <ds:schemaRefs>
    <ds:schemaRef ds:uri="http://schemas.microsoft.com/office/2006/metadata/properties"/>
    <ds:schemaRef ds:uri="http://schemas.microsoft.com/office/infopath/2007/PartnerControls"/>
    <ds:schemaRef ds:uri="12257e29-b5c2-4c07-a02e-51f4cc88eef6"/>
    <ds:schemaRef ds:uri="c6c5dee6-839f-49b3-9946-e2882f67c513"/>
  </ds:schemaRefs>
</ds:datastoreItem>
</file>

<file path=customXml/itemProps4.xml><?xml version="1.0" encoding="utf-8"?>
<ds:datastoreItem xmlns:ds="http://schemas.openxmlformats.org/officeDocument/2006/customXml" ds:itemID="{289CECE3-55E1-46A5-B040-D557026A7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Grundfos US Logo Bottom - Cover page 1</Template>
  <TotalTime>0</TotalTime>
  <Pages>15</Pages>
  <Words>2379</Words>
  <Characters>13561</Characters>
  <Application>Microsoft Office Word</Application>
  <DocSecurity>0</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Grundfos Warranty Programs</vt:lpstr>
      <vt:lpstr/>
    </vt:vector>
  </TitlesOfParts>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Grundfos Warranty Programs</dc:title>
  <dc:subject>Supplement</dc:subject>
  <dc:creator>Jennifer Dailey</dc:creator>
  <cp:lastModifiedBy>Jennifer Dailey</cp:lastModifiedBy>
  <cp:revision>3</cp:revision>
  <cp:lastPrinted>2025-08-08T20:25:00Z</cp:lastPrinted>
  <dcterms:created xsi:type="dcterms:W3CDTF">2025-08-08T20:24:00Z</dcterms:created>
  <dcterms:modified xsi:type="dcterms:W3CDTF">2025-08-08T20:25:00Z</dcterms:modified>
  <cp:category>2023 Blank Buttom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Blank</vt:lpwstr>
  </property>
  <property fmtid="{D5CDD505-2E9C-101B-9397-08002B2CF9AE}" pid="3" name="MediaServiceImageTags">
    <vt:lpwstr/>
  </property>
  <property fmtid="{D5CDD505-2E9C-101B-9397-08002B2CF9AE}" pid="4" name="ContentTypeId">
    <vt:lpwstr>0x0101009A4304947628B049BC4F398112D8FB4F</vt:lpwstr>
  </property>
</Properties>
</file>